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94AE1" w14:textId="77777777" w:rsidR="00434035" w:rsidRPr="003A7632" w:rsidRDefault="00434035" w:rsidP="00434035">
      <w:pPr>
        <w:spacing w:after="0" w:line="240" w:lineRule="auto"/>
        <w:jc w:val="center"/>
        <w:rPr>
          <w:b/>
          <w:bCs/>
          <w:sz w:val="24"/>
          <w:szCs w:val="24"/>
        </w:rPr>
      </w:pPr>
      <w:r w:rsidRPr="003A7632">
        <w:rPr>
          <w:b/>
          <w:bCs/>
          <w:sz w:val="24"/>
          <w:szCs w:val="24"/>
        </w:rPr>
        <w:t xml:space="preserve">DISPENSA N° </w:t>
      </w:r>
      <w:r w:rsidRPr="00645168">
        <w:rPr>
          <w:b/>
          <w:bCs/>
          <w:sz w:val="24"/>
          <w:szCs w:val="24"/>
        </w:rPr>
        <w:t>10/2025</w:t>
      </w:r>
    </w:p>
    <w:p w14:paraId="4E5A85C9" w14:textId="77777777" w:rsidR="00434035" w:rsidRPr="003A7632" w:rsidRDefault="00434035" w:rsidP="00434035">
      <w:pPr>
        <w:spacing w:after="0" w:line="240" w:lineRule="auto"/>
        <w:jc w:val="center"/>
        <w:rPr>
          <w:b/>
          <w:bCs/>
          <w:sz w:val="24"/>
          <w:szCs w:val="24"/>
        </w:rPr>
      </w:pPr>
      <w:r w:rsidRPr="003A7632">
        <w:rPr>
          <w:b/>
          <w:bCs/>
          <w:sz w:val="24"/>
          <w:szCs w:val="24"/>
        </w:rPr>
        <w:t>INTENÇÃO DE RECEBIMENTO DE PROPOSTAS ADICIONAIS</w:t>
      </w:r>
    </w:p>
    <w:p w14:paraId="01CB472A" w14:textId="77777777" w:rsidR="00434035" w:rsidRPr="00FA505F" w:rsidRDefault="00434035" w:rsidP="00434035">
      <w:pPr>
        <w:spacing w:after="0" w:line="240" w:lineRule="auto"/>
        <w:jc w:val="both"/>
        <w:rPr>
          <w:sz w:val="24"/>
          <w:szCs w:val="24"/>
        </w:rPr>
      </w:pPr>
    </w:p>
    <w:p w14:paraId="6E75D33F" w14:textId="77777777" w:rsidR="00434035" w:rsidRPr="00FA505F" w:rsidRDefault="00434035" w:rsidP="00434035">
      <w:pPr>
        <w:spacing w:after="0" w:line="240" w:lineRule="auto"/>
        <w:jc w:val="both"/>
        <w:rPr>
          <w:sz w:val="24"/>
          <w:szCs w:val="24"/>
        </w:rPr>
      </w:pPr>
      <w:r w:rsidRPr="00FA505F">
        <w:rPr>
          <w:sz w:val="24"/>
          <w:szCs w:val="24"/>
        </w:rPr>
        <w:t xml:space="preserve">A </w:t>
      </w:r>
      <w:r w:rsidRPr="003A7632">
        <w:rPr>
          <w:b/>
          <w:bCs/>
          <w:sz w:val="24"/>
          <w:szCs w:val="24"/>
        </w:rPr>
        <w:t>CÂMARA MUNICIPAL DE CAMPOS ALTOS/MG</w:t>
      </w:r>
      <w:r w:rsidRPr="00FA505F">
        <w:rPr>
          <w:sz w:val="24"/>
          <w:szCs w:val="24"/>
        </w:rPr>
        <w:t xml:space="preserve">, torna público, para conhecimento dos interessados, por intermédio do Departamento de licitações, através </w:t>
      </w:r>
      <w:r>
        <w:rPr>
          <w:sz w:val="24"/>
          <w:szCs w:val="24"/>
        </w:rPr>
        <w:t>da Comissão de Licitações, nomeados pela Portarias nº 490/2025 e 500/2025</w:t>
      </w:r>
      <w:r w:rsidRPr="00FA505F">
        <w:rPr>
          <w:sz w:val="24"/>
          <w:szCs w:val="24"/>
        </w:rPr>
        <w:t>, baseado no inciso II e §3º do Art. 75 da Lei Federal n° 14.133/2021</w:t>
      </w:r>
      <w:r w:rsidRPr="00FA505F">
        <w:rPr>
          <w:sz w:val="24"/>
          <w:szCs w:val="24"/>
        </w:rPr>
        <w:footnoteReference w:id="1"/>
      </w:r>
      <w:r w:rsidRPr="00FA505F">
        <w:rPr>
          <w:sz w:val="24"/>
          <w:szCs w:val="24"/>
        </w:rPr>
        <w:t xml:space="preserve">, a </w:t>
      </w:r>
      <w:r w:rsidRPr="00A143ED">
        <w:rPr>
          <w:b/>
          <w:bCs/>
          <w:sz w:val="24"/>
          <w:szCs w:val="24"/>
        </w:rPr>
        <w:t>intenção de recebimento de propostas adicionais para a dispensa de licitação</w:t>
      </w:r>
      <w:r w:rsidRPr="00FA505F">
        <w:rPr>
          <w:sz w:val="24"/>
          <w:szCs w:val="24"/>
        </w:rPr>
        <w:t xml:space="preserve">, conforme descrição abaixo e termo de referência. </w:t>
      </w:r>
    </w:p>
    <w:p w14:paraId="3936128C" w14:textId="77777777" w:rsidR="00434035" w:rsidRPr="00FA505F" w:rsidRDefault="00434035" w:rsidP="00434035">
      <w:pPr>
        <w:spacing w:after="0" w:line="240" w:lineRule="auto"/>
        <w:jc w:val="both"/>
        <w:rPr>
          <w:sz w:val="24"/>
          <w:szCs w:val="24"/>
        </w:rPr>
      </w:pPr>
    </w:p>
    <w:p w14:paraId="6A725C99" w14:textId="77777777" w:rsidR="00434035" w:rsidRPr="002005B5" w:rsidRDefault="00434035" w:rsidP="00434035">
      <w:pPr>
        <w:spacing w:after="0" w:line="240" w:lineRule="auto"/>
        <w:jc w:val="both"/>
        <w:rPr>
          <w:b/>
          <w:bCs/>
          <w:sz w:val="24"/>
          <w:szCs w:val="24"/>
        </w:rPr>
      </w:pPr>
      <w:r w:rsidRPr="003A7632">
        <w:rPr>
          <w:b/>
          <w:bCs/>
          <w:sz w:val="24"/>
          <w:szCs w:val="24"/>
        </w:rPr>
        <w:t>OBJETO:</w:t>
      </w:r>
      <w:r>
        <w:rPr>
          <w:sz w:val="24"/>
          <w:szCs w:val="24"/>
        </w:rPr>
        <w:t xml:space="preserve"> </w:t>
      </w:r>
      <w:r w:rsidRPr="003A7632">
        <w:rPr>
          <w:rFonts w:asciiTheme="minorHAnsi" w:hAnsiTheme="minorHAnsi" w:cstheme="minorHAnsi"/>
          <w:b/>
          <w:bCs/>
          <w:color w:val="000000"/>
          <w:sz w:val="24"/>
          <w:szCs w:val="24"/>
        </w:rPr>
        <w:t xml:space="preserve">CONTRATAÇÃO DE EMPRESA PARA </w:t>
      </w:r>
      <w:r w:rsidRPr="002005B5">
        <w:rPr>
          <w:rFonts w:asciiTheme="minorHAnsi" w:hAnsiTheme="minorHAnsi" w:cstheme="minorHAnsi"/>
          <w:b/>
          <w:bCs/>
          <w:sz w:val="24"/>
          <w:szCs w:val="24"/>
        </w:rPr>
        <w:t>AQUISIÇÃO DE CARTEIRAS PARA USO DOS VEREADORES DA CÂMARA MUNICIPAL DE CAMPOS ALTOS/MG</w:t>
      </w:r>
      <w:r w:rsidRPr="002005B5">
        <w:rPr>
          <w:rFonts w:asciiTheme="minorHAnsi" w:eastAsia="Times New Roman" w:hAnsiTheme="minorHAnsi" w:cstheme="minorHAnsi"/>
          <w:b/>
          <w:bCs/>
          <w:sz w:val="24"/>
          <w:szCs w:val="24"/>
          <w:lang w:val="pt-PT" w:eastAsia="pt-BR"/>
        </w:rPr>
        <w:t>.</w:t>
      </w:r>
    </w:p>
    <w:p w14:paraId="40574E52" w14:textId="77777777" w:rsidR="00434035" w:rsidRPr="00FA505F" w:rsidRDefault="00434035" w:rsidP="00434035">
      <w:pPr>
        <w:spacing w:after="0" w:line="240" w:lineRule="auto"/>
        <w:jc w:val="both"/>
        <w:rPr>
          <w:sz w:val="24"/>
          <w:szCs w:val="24"/>
        </w:rPr>
      </w:pPr>
    </w:p>
    <w:p w14:paraId="7064797A" w14:textId="77777777" w:rsidR="00434035" w:rsidRPr="00FA505F" w:rsidRDefault="00434035" w:rsidP="00434035">
      <w:pPr>
        <w:spacing w:after="0" w:line="240" w:lineRule="auto"/>
        <w:jc w:val="both"/>
        <w:rPr>
          <w:sz w:val="24"/>
          <w:szCs w:val="24"/>
        </w:rPr>
      </w:pPr>
      <w:r w:rsidRPr="003A7632">
        <w:rPr>
          <w:b/>
          <w:bCs/>
          <w:sz w:val="24"/>
          <w:szCs w:val="24"/>
        </w:rPr>
        <w:t>DA PARTICIPAÇÃO:</w:t>
      </w:r>
      <w:r w:rsidRPr="00FA505F">
        <w:rPr>
          <w:sz w:val="24"/>
          <w:szCs w:val="24"/>
        </w:rPr>
        <w:t xml:space="preserve"> Poderão enviar propostas adicionais somente Microempresa, Empresa de Pequeno Porte e equiparadas, na forma do artigo 48, inciso I da Lei Complementar 123/06.</w:t>
      </w:r>
    </w:p>
    <w:p w14:paraId="5995276B" w14:textId="77777777" w:rsidR="00434035" w:rsidRPr="00FA505F" w:rsidRDefault="00434035" w:rsidP="00434035">
      <w:pPr>
        <w:spacing w:after="0" w:line="240" w:lineRule="auto"/>
        <w:jc w:val="both"/>
        <w:rPr>
          <w:sz w:val="24"/>
          <w:szCs w:val="24"/>
        </w:rPr>
      </w:pPr>
    </w:p>
    <w:p w14:paraId="4A161581" w14:textId="77777777" w:rsidR="00434035" w:rsidRPr="00FA505F" w:rsidRDefault="00434035" w:rsidP="00434035">
      <w:pPr>
        <w:spacing w:after="0" w:line="240" w:lineRule="auto"/>
        <w:jc w:val="both"/>
        <w:rPr>
          <w:sz w:val="24"/>
          <w:szCs w:val="24"/>
        </w:rPr>
      </w:pPr>
      <w:r w:rsidRPr="003A7632">
        <w:rPr>
          <w:b/>
          <w:bCs/>
          <w:sz w:val="24"/>
          <w:szCs w:val="24"/>
        </w:rPr>
        <w:t>DATA LIMITE PARA A APRESENTAÇÃO DAS PROPOSTAS ADICIONAIS:</w:t>
      </w:r>
      <w:r w:rsidRPr="00FA505F">
        <w:rPr>
          <w:sz w:val="24"/>
          <w:szCs w:val="24"/>
        </w:rPr>
        <w:t xml:space="preserve"> </w:t>
      </w:r>
      <w:r>
        <w:rPr>
          <w:sz w:val="24"/>
          <w:szCs w:val="24"/>
        </w:rPr>
        <w:t>01/08/2025</w:t>
      </w:r>
      <w:r w:rsidRPr="002F6448">
        <w:rPr>
          <w:sz w:val="24"/>
          <w:szCs w:val="24"/>
        </w:rPr>
        <w:t xml:space="preserve"> até as 1</w:t>
      </w:r>
      <w:r>
        <w:rPr>
          <w:sz w:val="24"/>
          <w:szCs w:val="24"/>
        </w:rPr>
        <w:t>5</w:t>
      </w:r>
      <w:r w:rsidRPr="002F6448">
        <w:rPr>
          <w:sz w:val="24"/>
          <w:szCs w:val="24"/>
        </w:rPr>
        <w:t xml:space="preserve"> HORAS.</w:t>
      </w:r>
    </w:p>
    <w:p w14:paraId="4C43C357" w14:textId="77777777" w:rsidR="00434035" w:rsidRPr="002F6448" w:rsidRDefault="00434035" w:rsidP="00434035">
      <w:pPr>
        <w:spacing w:after="0" w:line="240" w:lineRule="auto"/>
        <w:jc w:val="both"/>
        <w:rPr>
          <w:sz w:val="24"/>
          <w:szCs w:val="24"/>
        </w:rPr>
      </w:pPr>
      <w:r w:rsidRPr="003A7632">
        <w:rPr>
          <w:b/>
          <w:bCs/>
          <w:sz w:val="24"/>
          <w:szCs w:val="24"/>
        </w:rPr>
        <w:t>DATA E HORÁRIO DA SESSÃO DE JULGAMENTO:</w:t>
      </w:r>
      <w:r w:rsidRPr="003A7632">
        <w:rPr>
          <w:sz w:val="24"/>
          <w:szCs w:val="24"/>
        </w:rPr>
        <w:t xml:space="preserve"> </w:t>
      </w:r>
      <w:r>
        <w:rPr>
          <w:sz w:val="24"/>
          <w:szCs w:val="24"/>
        </w:rPr>
        <w:t>01/08/2025</w:t>
      </w:r>
      <w:r w:rsidRPr="002F6448">
        <w:rPr>
          <w:sz w:val="24"/>
          <w:szCs w:val="24"/>
        </w:rPr>
        <w:t xml:space="preserve"> até as 1</w:t>
      </w:r>
      <w:r>
        <w:rPr>
          <w:sz w:val="24"/>
          <w:szCs w:val="24"/>
        </w:rPr>
        <w:t>5</w:t>
      </w:r>
      <w:r w:rsidRPr="002F6448">
        <w:rPr>
          <w:sz w:val="24"/>
          <w:szCs w:val="24"/>
        </w:rPr>
        <w:t xml:space="preserve"> HORAS </w:t>
      </w:r>
    </w:p>
    <w:p w14:paraId="5EA9B366" w14:textId="77777777" w:rsidR="00434035" w:rsidRPr="002F6448" w:rsidRDefault="00434035" w:rsidP="00434035">
      <w:pPr>
        <w:spacing w:after="0" w:line="240" w:lineRule="auto"/>
        <w:jc w:val="both"/>
        <w:rPr>
          <w:sz w:val="24"/>
          <w:szCs w:val="24"/>
        </w:rPr>
      </w:pPr>
      <w:r w:rsidRPr="002F6448">
        <w:rPr>
          <w:sz w:val="24"/>
          <w:szCs w:val="24"/>
        </w:rPr>
        <w:t xml:space="preserve">ENVIO DAS PROPOSTAS ADICIONAIS E DOCUMENTAÇÃO DE HABILITAÇÃO (item 11 do termo de referência – Anexo I): </w:t>
      </w:r>
    </w:p>
    <w:p w14:paraId="2F54453E" w14:textId="77777777" w:rsidR="00434035" w:rsidRPr="002F6448" w:rsidRDefault="00434035" w:rsidP="00434035">
      <w:pPr>
        <w:spacing w:after="0" w:line="240" w:lineRule="auto"/>
        <w:jc w:val="both"/>
        <w:rPr>
          <w:sz w:val="24"/>
          <w:szCs w:val="24"/>
        </w:rPr>
      </w:pPr>
      <w:r w:rsidRPr="002F6448">
        <w:rPr>
          <w:sz w:val="24"/>
          <w:szCs w:val="24"/>
        </w:rPr>
        <w:t xml:space="preserve">As propostas e as documentações de habilitação serão enviadas exclusivamente para o e-mail: lorena.comunicacao@camposaltos.mg.leg.br, ou protocoladas no setor de licitação, no endereço: Rua Maria Rita Franco, n° 290, Centro, Campos Altos/MG com o assunto: </w:t>
      </w:r>
      <w:r w:rsidRPr="002F6448">
        <w:rPr>
          <w:b/>
          <w:bCs/>
          <w:sz w:val="24"/>
          <w:szCs w:val="24"/>
        </w:rPr>
        <w:t>PROPOSTA DISPENSA N</w:t>
      </w:r>
      <w:r w:rsidRPr="00645168">
        <w:rPr>
          <w:b/>
          <w:bCs/>
          <w:sz w:val="24"/>
          <w:szCs w:val="24"/>
        </w:rPr>
        <w:t>° 10/2025.</w:t>
      </w:r>
    </w:p>
    <w:p w14:paraId="4EF138A9" w14:textId="77777777" w:rsidR="00434035" w:rsidRPr="002F6448" w:rsidRDefault="00434035" w:rsidP="00434035">
      <w:pPr>
        <w:spacing w:after="0" w:line="240" w:lineRule="auto"/>
        <w:jc w:val="both"/>
        <w:rPr>
          <w:sz w:val="24"/>
          <w:szCs w:val="24"/>
        </w:rPr>
      </w:pPr>
      <w:r w:rsidRPr="002F6448">
        <w:rPr>
          <w:sz w:val="24"/>
          <w:szCs w:val="24"/>
        </w:rPr>
        <w:t>Esclarecimentos poderão ser solicitados no e-mail: lorena.comunicacao@camposaltos.mg.leg.br</w:t>
      </w:r>
    </w:p>
    <w:p w14:paraId="17177CC5" w14:textId="77777777" w:rsidR="00434035" w:rsidRDefault="00434035" w:rsidP="00434035">
      <w:pPr>
        <w:spacing w:after="0" w:line="240" w:lineRule="auto"/>
        <w:jc w:val="both"/>
        <w:rPr>
          <w:sz w:val="24"/>
          <w:szCs w:val="24"/>
        </w:rPr>
      </w:pPr>
    </w:p>
    <w:p w14:paraId="7B1A4F14" w14:textId="77777777" w:rsidR="00434035" w:rsidRDefault="00434035" w:rsidP="00434035">
      <w:pPr>
        <w:spacing w:after="0" w:line="240" w:lineRule="auto"/>
        <w:jc w:val="both"/>
        <w:rPr>
          <w:sz w:val="24"/>
          <w:szCs w:val="24"/>
        </w:rPr>
      </w:pPr>
      <w:r w:rsidRPr="002F6448">
        <w:rPr>
          <w:sz w:val="24"/>
          <w:szCs w:val="24"/>
        </w:rPr>
        <w:t xml:space="preserve">Campos Altos, </w:t>
      </w:r>
      <w:r>
        <w:rPr>
          <w:sz w:val="24"/>
          <w:szCs w:val="24"/>
        </w:rPr>
        <w:t>29</w:t>
      </w:r>
      <w:r w:rsidRPr="002F6448">
        <w:rPr>
          <w:sz w:val="24"/>
          <w:szCs w:val="24"/>
        </w:rPr>
        <w:t>/0</w:t>
      </w:r>
      <w:r>
        <w:rPr>
          <w:sz w:val="24"/>
          <w:szCs w:val="24"/>
        </w:rPr>
        <w:t>7</w:t>
      </w:r>
      <w:r w:rsidRPr="002F6448">
        <w:rPr>
          <w:sz w:val="24"/>
          <w:szCs w:val="24"/>
        </w:rPr>
        <w:t>/2025.</w:t>
      </w:r>
      <w:r w:rsidRPr="00FA505F">
        <w:rPr>
          <w:sz w:val="24"/>
          <w:szCs w:val="24"/>
        </w:rPr>
        <w:t xml:space="preserve"> </w:t>
      </w:r>
    </w:p>
    <w:p w14:paraId="3B58B757" w14:textId="77777777" w:rsidR="00434035" w:rsidRPr="00FA505F" w:rsidRDefault="00434035" w:rsidP="00434035">
      <w:pPr>
        <w:spacing w:after="0" w:line="240" w:lineRule="auto"/>
        <w:jc w:val="both"/>
        <w:rPr>
          <w:sz w:val="24"/>
          <w:szCs w:val="24"/>
        </w:rPr>
      </w:pPr>
    </w:p>
    <w:p w14:paraId="557E4EDC" w14:textId="77777777" w:rsidR="00434035" w:rsidRPr="00FA505F" w:rsidRDefault="00434035" w:rsidP="00434035">
      <w:pPr>
        <w:spacing w:after="0" w:line="240" w:lineRule="auto"/>
        <w:jc w:val="both"/>
        <w:rPr>
          <w:sz w:val="24"/>
          <w:szCs w:val="24"/>
        </w:rPr>
      </w:pPr>
      <w:r w:rsidRPr="00FA505F">
        <w:rPr>
          <w:sz w:val="24"/>
          <w:szCs w:val="24"/>
        </w:rPr>
        <w:t>______________________________________</w:t>
      </w:r>
      <w:r>
        <w:rPr>
          <w:sz w:val="24"/>
          <w:szCs w:val="24"/>
        </w:rPr>
        <w:t>__________</w:t>
      </w:r>
    </w:p>
    <w:p w14:paraId="69A427FC" w14:textId="77777777" w:rsidR="00434035" w:rsidRPr="00FA505F" w:rsidRDefault="00434035" w:rsidP="00434035">
      <w:pPr>
        <w:spacing w:after="0" w:line="240" w:lineRule="auto"/>
        <w:jc w:val="both"/>
        <w:rPr>
          <w:sz w:val="24"/>
          <w:szCs w:val="24"/>
        </w:rPr>
      </w:pPr>
      <w:r>
        <w:rPr>
          <w:sz w:val="24"/>
          <w:szCs w:val="24"/>
        </w:rPr>
        <w:t>Lorena Inês Camilo Ribeiro Araújo</w:t>
      </w:r>
      <w:r w:rsidRPr="00FA505F">
        <w:rPr>
          <w:sz w:val="24"/>
          <w:szCs w:val="24"/>
        </w:rPr>
        <w:t xml:space="preserve"> - </w:t>
      </w:r>
      <w:r>
        <w:rPr>
          <w:sz w:val="24"/>
          <w:szCs w:val="24"/>
        </w:rPr>
        <w:t>Comissão de Licitação</w:t>
      </w:r>
    </w:p>
    <w:p w14:paraId="2B572D42" w14:textId="77777777" w:rsidR="00434035" w:rsidRDefault="00434035"/>
    <w:p w14:paraId="35EC5793" w14:textId="77777777" w:rsidR="00434035" w:rsidRPr="00D33872" w:rsidRDefault="00434035" w:rsidP="00434035">
      <w:pPr>
        <w:jc w:val="center"/>
        <w:rPr>
          <w:rFonts w:asciiTheme="minorHAnsi" w:hAnsiTheme="minorHAnsi" w:cstheme="minorHAnsi"/>
          <w:b/>
          <w:bCs/>
          <w:sz w:val="24"/>
          <w:szCs w:val="24"/>
        </w:rPr>
      </w:pPr>
      <w:r w:rsidRPr="00D33872">
        <w:rPr>
          <w:rFonts w:asciiTheme="minorHAnsi" w:hAnsiTheme="minorHAnsi" w:cstheme="minorHAnsi"/>
          <w:b/>
          <w:bCs/>
          <w:sz w:val="24"/>
          <w:szCs w:val="24"/>
        </w:rPr>
        <w:lastRenderedPageBreak/>
        <w:t>TERMO DE REFERÊNCIA</w:t>
      </w:r>
    </w:p>
    <w:p w14:paraId="46E87D97" w14:textId="77777777" w:rsidR="00434035" w:rsidRDefault="00434035" w:rsidP="00434035">
      <w:pPr>
        <w:spacing w:after="0" w:line="240" w:lineRule="auto"/>
        <w:jc w:val="both"/>
        <w:rPr>
          <w:rFonts w:asciiTheme="minorHAnsi" w:hAnsiTheme="minorHAnsi" w:cstheme="minorHAnsi"/>
          <w:b/>
          <w:sz w:val="24"/>
          <w:szCs w:val="24"/>
        </w:rPr>
      </w:pPr>
      <w:r w:rsidRPr="00D33872">
        <w:rPr>
          <w:rFonts w:asciiTheme="minorHAnsi" w:hAnsiTheme="minorHAnsi" w:cstheme="minorHAnsi"/>
          <w:b/>
          <w:sz w:val="24"/>
          <w:szCs w:val="24"/>
        </w:rPr>
        <w:t xml:space="preserve">01 </w:t>
      </w:r>
      <w:r>
        <w:rPr>
          <w:rFonts w:asciiTheme="minorHAnsi" w:hAnsiTheme="minorHAnsi" w:cstheme="minorHAnsi"/>
          <w:b/>
          <w:sz w:val="24"/>
          <w:szCs w:val="24"/>
        </w:rPr>
        <w:t>–</w:t>
      </w:r>
      <w:r w:rsidRPr="00D33872">
        <w:rPr>
          <w:rFonts w:asciiTheme="minorHAnsi" w:hAnsiTheme="minorHAnsi" w:cstheme="minorHAnsi"/>
          <w:b/>
          <w:sz w:val="24"/>
          <w:szCs w:val="24"/>
        </w:rPr>
        <w:t xml:space="preserve"> OBJETO</w:t>
      </w:r>
      <w:r>
        <w:rPr>
          <w:rFonts w:asciiTheme="minorHAnsi" w:hAnsiTheme="minorHAnsi" w:cstheme="minorHAnsi"/>
          <w:b/>
          <w:sz w:val="24"/>
          <w:szCs w:val="24"/>
        </w:rPr>
        <w:t>:</w:t>
      </w:r>
    </w:p>
    <w:p w14:paraId="6026E5DE" w14:textId="77777777" w:rsidR="00434035" w:rsidRPr="00D33872" w:rsidRDefault="00434035" w:rsidP="00434035">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Contratação de empresa para </w:t>
      </w:r>
      <w:r>
        <w:rPr>
          <w:rFonts w:asciiTheme="minorHAnsi" w:hAnsiTheme="minorHAnsi" w:cstheme="minorHAnsi"/>
          <w:color w:val="000000"/>
          <w:sz w:val="24"/>
          <w:szCs w:val="24"/>
        </w:rPr>
        <w:t>aquisição de carteiras para uso dos vereadores da Câmara Municipal de Campos Altos/MG</w:t>
      </w:r>
    </w:p>
    <w:p w14:paraId="4F4D5196" w14:textId="77777777" w:rsidR="00434035" w:rsidRPr="00D33872" w:rsidRDefault="00434035" w:rsidP="00434035">
      <w:pPr>
        <w:spacing w:after="0" w:line="240" w:lineRule="auto"/>
        <w:jc w:val="both"/>
        <w:rPr>
          <w:sz w:val="24"/>
          <w:szCs w:val="24"/>
        </w:rPr>
      </w:pPr>
      <w:r w:rsidRPr="00D33872">
        <w:rPr>
          <w:b/>
          <w:bCs/>
          <w:sz w:val="24"/>
          <w:szCs w:val="24"/>
        </w:rPr>
        <w:t>DA PARTICIPAÇÃO:</w:t>
      </w:r>
      <w:r w:rsidRPr="00D33872">
        <w:rPr>
          <w:sz w:val="24"/>
          <w:szCs w:val="24"/>
        </w:rPr>
        <w:t xml:space="preserve"> Poderão enviar propostas adicionais somente Microempresa, Empresa de Pequeno Porte e equiparadas, na forma do artigo 48, inciso I da Lei Complementar 123/06.</w:t>
      </w:r>
    </w:p>
    <w:p w14:paraId="643FBC76" w14:textId="77777777" w:rsidR="00434035" w:rsidRDefault="00434035" w:rsidP="00434035">
      <w:pPr>
        <w:spacing w:after="0" w:line="240" w:lineRule="auto"/>
        <w:jc w:val="both"/>
        <w:rPr>
          <w:rFonts w:asciiTheme="minorHAnsi" w:hAnsiTheme="minorHAnsi" w:cstheme="minorHAnsi"/>
          <w:sz w:val="24"/>
          <w:szCs w:val="24"/>
        </w:rPr>
      </w:pPr>
      <w:r w:rsidRPr="00D33872">
        <w:rPr>
          <w:rFonts w:asciiTheme="minorHAnsi" w:eastAsia="Arial Unicode MS" w:hAnsiTheme="minorHAnsi" w:cstheme="minorHAnsi"/>
          <w:b/>
          <w:sz w:val="24"/>
          <w:szCs w:val="24"/>
        </w:rPr>
        <w:t xml:space="preserve">DO JULGAMENTO: </w:t>
      </w:r>
      <w:r w:rsidRPr="00D33872">
        <w:rPr>
          <w:rFonts w:asciiTheme="minorHAnsi" w:eastAsia="Arial Unicode MS" w:hAnsiTheme="minorHAnsi" w:cstheme="minorHAnsi"/>
          <w:bCs/>
          <w:sz w:val="24"/>
          <w:szCs w:val="24"/>
        </w:rPr>
        <w:t>Menor preço</w:t>
      </w:r>
      <w:r>
        <w:rPr>
          <w:rFonts w:asciiTheme="minorHAnsi" w:eastAsia="Arial Unicode MS" w:hAnsiTheme="minorHAnsi" w:cstheme="minorHAnsi"/>
          <w:bCs/>
          <w:sz w:val="24"/>
          <w:szCs w:val="24"/>
        </w:rPr>
        <w:t xml:space="preserve"> GLOBAL.</w:t>
      </w:r>
    </w:p>
    <w:p w14:paraId="7C2DD3F4" w14:textId="77777777" w:rsidR="00434035" w:rsidRPr="00D33872" w:rsidRDefault="00434035" w:rsidP="00434035">
      <w:pPr>
        <w:spacing w:after="0" w:line="240" w:lineRule="auto"/>
        <w:jc w:val="both"/>
        <w:rPr>
          <w:rFonts w:asciiTheme="minorHAnsi" w:hAnsiTheme="minorHAnsi" w:cstheme="minorHAnsi"/>
          <w:sz w:val="24"/>
          <w:szCs w:val="24"/>
        </w:rPr>
      </w:pPr>
    </w:p>
    <w:p w14:paraId="052936B9" w14:textId="77777777" w:rsidR="00434035" w:rsidRDefault="00434035" w:rsidP="00434035">
      <w:pPr>
        <w:spacing w:after="0" w:line="240" w:lineRule="auto"/>
        <w:jc w:val="both"/>
        <w:rPr>
          <w:rFonts w:asciiTheme="minorHAnsi" w:eastAsia="Arial Unicode MS" w:hAnsiTheme="minorHAnsi" w:cstheme="minorHAnsi"/>
          <w:b/>
          <w:sz w:val="24"/>
          <w:szCs w:val="24"/>
        </w:rPr>
      </w:pPr>
      <w:r w:rsidRPr="00D33872">
        <w:rPr>
          <w:rFonts w:asciiTheme="minorHAnsi" w:eastAsia="Arial Unicode MS" w:hAnsiTheme="minorHAnsi" w:cstheme="minorHAnsi"/>
          <w:b/>
          <w:sz w:val="24"/>
          <w:szCs w:val="24"/>
        </w:rPr>
        <w:t xml:space="preserve">02 </w:t>
      </w:r>
      <w:r>
        <w:rPr>
          <w:rFonts w:asciiTheme="minorHAnsi" w:eastAsia="Arial Unicode MS" w:hAnsiTheme="minorHAnsi" w:cstheme="minorHAnsi"/>
          <w:b/>
          <w:sz w:val="24"/>
          <w:szCs w:val="24"/>
        </w:rPr>
        <w:t>–</w:t>
      </w:r>
      <w:r w:rsidRPr="00D33872">
        <w:rPr>
          <w:rFonts w:asciiTheme="minorHAnsi" w:eastAsia="Arial Unicode MS" w:hAnsiTheme="minorHAnsi" w:cstheme="minorHAnsi"/>
          <w:b/>
          <w:sz w:val="24"/>
          <w:szCs w:val="24"/>
        </w:rPr>
        <w:t xml:space="preserve"> FUNDAMENTAÇÃO</w:t>
      </w:r>
      <w:r>
        <w:rPr>
          <w:rFonts w:asciiTheme="minorHAnsi" w:eastAsia="Arial Unicode MS" w:hAnsiTheme="minorHAnsi" w:cstheme="minorHAnsi"/>
          <w:b/>
          <w:sz w:val="24"/>
          <w:szCs w:val="24"/>
        </w:rPr>
        <w:t>:</w:t>
      </w:r>
    </w:p>
    <w:p w14:paraId="19250D15" w14:textId="77777777" w:rsidR="00434035" w:rsidRPr="00D33872" w:rsidRDefault="00434035" w:rsidP="00434035">
      <w:pPr>
        <w:spacing w:after="0" w:line="240" w:lineRule="auto"/>
        <w:jc w:val="both"/>
        <w:rPr>
          <w:rFonts w:asciiTheme="minorHAnsi" w:hAnsiTheme="minorHAnsi" w:cstheme="minorHAnsi"/>
          <w:sz w:val="24"/>
          <w:szCs w:val="24"/>
        </w:rPr>
      </w:pPr>
      <w:r w:rsidRPr="00D33872">
        <w:rPr>
          <w:rFonts w:asciiTheme="minorHAnsi" w:eastAsia="Arial Unicode MS" w:hAnsiTheme="minorHAnsi" w:cstheme="minorHAnsi"/>
          <w:b/>
          <w:sz w:val="24"/>
          <w:szCs w:val="24"/>
        </w:rPr>
        <w:t xml:space="preserve"> </w:t>
      </w:r>
      <w:r w:rsidRPr="00D33872">
        <w:rPr>
          <w:rFonts w:asciiTheme="minorHAnsi" w:hAnsiTheme="minorHAnsi" w:cstheme="minorHAnsi"/>
          <w:sz w:val="24"/>
          <w:szCs w:val="24"/>
        </w:rPr>
        <w:t>A contratação, objeto deste termo de referência, tem amparo legal, integralmente, na Lei nº 14.133/21 e suas alterações, Lei Complementar n° 123/06.</w:t>
      </w:r>
    </w:p>
    <w:p w14:paraId="3D73A91C" w14:textId="77777777" w:rsidR="00434035" w:rsidRPr="00D33872" w:rsidRDefault="00434035" w:rsidP="00434035">
      <w:pPr>
        <w:spacing w:after="0" w:line="240" w:lineRule="auto"/>
        <w:jc w:val="both"/>
        <w:rPr>
          <w:rFonts w:asciiTheme="minorHAnsi" w:hAnsiTheme="minorHAnsi" w:cstheme="minorHAnsi"/>
          <w:b/>
          <w:sz w:val="24"/>
          <w:szCs w:val="24"/>
        </w:rPr>
      </w:pPr>
    </w:p>
    <w:p w14:paraId="192B5FC8" w14:textId="77777777" w:rsidR="00434035" w:rsidRDefault="00434035" w:rsidP="00434035">
      <w:pPr>
        <w:spacing w:after="0" w:line="240" w:lineRule="auto"/>
        <w:ind w:right="-176"/>
        <w:jc w:val="both"/>
        <w:rPr>
          <w:rFonts w:asciiTheme="minorHAnsi" w:hAnsiTheme="minorHAnsi" w:cstheme="minorHAnsi"/>
          <w:b/>
          <w:sz w:val="24"/>
          <w:szCs w:val="24"/>
        </w:rPr>
      </w:pPr>
      <w:r w:rsidRPr="00D33872">
        <w:rPr>
          <w:rFonts w:asciiTheme="minorHAnsi" w:hAnsiTheme="minorHAnsi" w:cstheme="minorHAnsi"/>
          <w:b/>
          <w:sz w:val="24"/>
          <w:szCs w:val="24"/>
        </w:rPr>
        <w:t>03 - JUSTIFICATIVA DA CONTRATAÇÃO</w:t>
      </w:r>
      <w:r>
        <w:rPr>
          <w:rFonts w:asciiTheme="minorHAnsi" w:hAnsiTheme="minorHAnsi" w:cstheme="minorHAnsi"/>
          <w:b/>
          <w:sz w:val="24"/>
          <w:szCs w:val="24"/>
        </w:rPr>
        <w:t>:</w:t>
      </w:r>
    </w:p>
    <w:p w14:paraId="30062F82" w14:textId="77777777" w:rsidR="00434035" w:rsidRDefault="00434035" w:rsidP="00434035">
      <w:pPr>
        <w:spacing w:after="0" w:line="240" w:lineRule="auto"/>
        <w:ind w:right="-176"/>
        <w:jc w:val="both"/>
        <w:rPr>
          <w:rFonts w:asciiTheme="minorHAnsi" w:hAnsiTheme="minorHAnsi" w:cstheme="minorHAnsi"/>
          <w:bCs/>
          <w:sz w:val="24"/>
          <w:szCs w:val="24"/>
        </w:rPr>
      </w:pPr>
      <w:r w:rsidRPr="00D33872">
        <w:rPr>
          <w:rFonts w:asciiTheme="minorHAnsi" w:hAnsiTheme="minorHAnsi" w:cstheme="minorHAnsi"/>
          <w:bCs/>
          <w:sz w:val="24"/>
          <w:szCs w:val="24"/>
        </w:rPr>
        <w:t xml:space="preserve">Tal </w:t>
      </w:r>
      <w:r>
        <w:rPr>
          <w:rFonts w:asciiTheme="minorHAnsi" w:hAnsiTheme="minorHAnsi" w:cstheme="minorHAnsi"/>
          <w:bCs/>
          <w:sz w:val="24"/>
          <w:szCs w:val="24"/>
        </w:rPr>
        <w:t xml:space="preserve">demanda surgiu pela necessidade e para </w:t>
      </w:r>
      <w:r w:rsidRPr="00C87D35">
        <w:rPr>
          <w:rFonts w:asciiTheme="minorHAnsi" w:hAnsiTheme="minorHAnsi" w:cstheme="minorHAnsi"/>
          <w:bCs/>
          <w:sz w:val="24"/>
          <w:szCs w:val="24"/>
        </w:rPr>
        <w:t>identificação</w:t>
      </w:r>
      <w:r>
        <w:rPr>
          <w:rFonts w:asciiTheme="minorHAnsi" w:hAnsiTheme="minorHAnsi" w:cstheme="minorHAnsi"/>
          <w:bCs/>
          <w:sz w:val="24"/>
          <w:szCs w:val="24"/>
        </w:rPr>
        <w:t xml:space="preserve"> visual e</w:t>
      </w:r>
      <w:r w:rsidRPr="00C87D35">
        <w:rPr>
          <w:rFonts w:asciiTheme="minorHAnsi" w:hAnsiTheme="minorHAnsi" w:cstheme="minorHAnsi"/>
          <w:bCs/>
          <w:sz w:val="24"/>
          <w:szCs w:val="24"/>
        </w:rPr>
        <w:t xml:space="preserve"> institucional dos</w:t>
      </w:r>
      <w:r>
        <w:rPr>
          <w:rFonts w:asciiTheme="minorHAnsi" w:hAnsiTheme="minorHAnsi" w:cstheme="minorHAnsi"/>
          <w:bCs/>
          <w:sz w:val="24"/>
          <w:szCs w:val="24"/>
        </w:rPr>
        <w:t xml:space="preserve"> vereadores.</w:t>
      </w:r>
    </w:p>
    <w:p w14:paraId="78595C60" w14:textId="77777777" w:rsidR="00434035" w:rsidRPr="00D33872" w:rsidRDefault="00434035" w:rsidP="00434035">
      <w:pPr>
        <w:spacing w:before="120" w:after="120" w:line="240" w:lineRule="auto"/>
        <w:jc w:val="both"/>
        <w:rPr>
          <w:rFonts w:asciiTheme="minorHAnsi" w:hAnsiTheme="minorHAnsi" w:cstheme="minorHAnsi"/>
          <w:b/>
          <w:sz w:val="24"/>
          <w:szCs w:val="24"/>
        </w:rPr>
      </w:pPr>
      <w:r w:rsidRPr="00D33872">
        <w:rPr>
          <w:rFonts w:asciiTheme="minorHAnsi" w:hAnsiTheme="minorHAnsi" w:cstheme="minorHAnsi"/>
          <w:b/>
          <w:sz w:val="24"/>
          <w:szCs w:val="24"/>
        </w:rPr>
        <w:t xml:space="preserve">04 - DESCRIÇÃO DOS ITENS E ESTIMATIVA DE VALOR: </w:t>
      </w:r>
    </w:p>
    <w:tbl>
      <w:tblPr>
        <w:tblW w:w="496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
      <w:tblGrid>
        <w:gridCol w:w="633"/>
        <w:gridCol w:w="3893"/>
        <w:gridCol w:w="710"/>
        <w:gridCol w:w="848"/>
        <w:gridCol w:w="1045"/>
        <w:gridCol w:w="1298"/>
      </w:tblGrid>
      <w:tr w:rsidR="00434035" w:rsidRPr="00D33872" w14:paraId="688A06F6" w14:textId="77777777" w:rsidTr="00CC313D">
        <w:trPr>
          <w:trHeight w:val="549"/>
          <w:jc w:val="center"/>
        </w:trPr>
        <w:tc>
          <w:tcPr>
            <w:tcW w:w="376" w:type="pct"/>
            <w:tcBorders>
              <w:top w:val="single" w:sz="6" w:space="0" w:color="auto"/>
              <w:left w:val="single" w:sz="6" w:space="0" w:color="auto"/>
              <w:bottom w:val="single" w:sz="6" w:space="0" w:color="auto"/>
              <w:right w:val="single" w:sz="6" w:space="0" w:color="auto"/>
            </w:tcBorders>
            <w:shd w:val="clear" w:color="auto" w:fill="D9D9D9"/>
            <w:vAlign w:val="center"/>
            <w:hideMark/>
          </w:tcPr>
          <w:p w14:paraId="1739BA06" w14:textId="77777777" w:rsidR="00434035" w:rsidRPr="00BD0EB4" w:rsidRDefault="00434035" w:rsidP="00CC313D">
            <w:pPr>
              <w:jc w:val="center"/>
              <w:rPr>
                <w:rFonts w:asciiTheme="minorHAnsi" w:hAnsiTheme="minorHAnsi" w:cstheme="minorHAnsi"/>
                <w:b/>
                <w:sz w:val="20"/>
                <w:szCs w:val="20"/>
              </w:rPr>
            </w:pPr>
            <w:r w:rsidRPr="00BD0EB4">
              <w:rPr>
                <w:rFonts w:asciiTheme="minorHAnsi" w:hAnsiTheme="minorHAnsi" w:cstheme="minorHAnsi"/>
                <w:b/>
                <w:sz w:val="20"/>
                <w:szCs w:val="20"/>
              </w:rPr>
              <w:t>ITEM</w:t>
            </w:r>
          </w:p>
        </w:tc>
        <w:tc>
          <w:tcPr>
            <w:tcW w:w="2310" w:type="pct"/>
            <w:tcBorders>
              <w:top w:val="single" w:sz="6" w:space="0" w:color="auto"/>
              <w:left w:val="single" w:sz="6" w:space="0" w:color="auto"/>
              <w:bottom w:val="single" w:sz="6" w:space="0" w:color="auto"/>
              <w:right w:val="single" w:sz="6" w:space="0" w:color="auto"/>
            </w:tcBorders>
            <w:shd w:val="clear" w:color="auto" w:fill="D9D9D9"/>
            <w:vAlign w:val="center"/>
            <w:hideMark/>
          </w:tcPr>
          <w:p w14:paraId="1CA2486E" w14:textId="77777777" w:rsidR="00434035" w:rsidRPr="00BD0EB4" w:rsidRDefault="00434035" w:rsidP="00CC313D">
            <w:pPr>
              <w:jc w:val="center"/>
              <w:rPr>
                <w:rFonts w:asciiTheme="minorHAnsi" w:hAnsiTheme="minorHAnsi" w:cstheme="minorHAnsi"/>
                <w:b/>
                <w:sz w:val="20"/>
                <w:szCs w:val="20"/>
              </w:rPr>
            </w:pPr>
            <w:r w:rsidRPr="00BD0EB4">
              <w:rPr>
                <w:rFonts w:asciiTheme="minorHAnsi" w:hAnsiTheme="minorHAnsi" w:cstheme="minorHAnsi"/>
                <w:b/>
                <w:sz w:val="20"/>
                <w:szCs w:val="20"/>
              </w:rPr>
              <w:t>DESCRIÇÃO DOS ITENS</w:t>
            </w:r>
          </w:p>
        </w:tc>
        <w:tc>
          <w:tcPr>
            <w:tcW w:w="421" w:type="pct"/>
            <w:tcBorders>
              <w:top w:val="single" w:sz="6" w:space="0" w:color="auto"/>
              <w:left w:val="single" w:sz="6" w:space="0" w:color="auto"/>
              <w:bottom w:val="single" w:sz="6" w:space="0" w:color="auto"/>
              <w:right w:val="single" w:sz="6" w:space="0" w:color="auto"/>
            </w:tcBorders>
            <w:shd w:val="clear" w:color="auto" w:fill="D9D9D9"/>
            <w:vAlign w:val="center"/>
            <w:hideMark/>
          </w:tcPr>
          <w:p w14:paraId="18C16C0B" w14:textId="77777777" w:rsidR="00434035" w:rsidRPr="00BD0EB4" w:rsidRDefault="00434035" w:rsidP="00CC313D">
            <w:pPr>
              <w:jc w:val="center"/>
              <w:rPr>
                <w:rFonts w:asciiTheme="minorHAnsi" w:hAnsiTheme="minorHAnsi" w:cstheme="minorHAnsi"/>
                <w:b/>
                <w:sz w:val="20"/>
                <w:szCs w:val="20"/>
              </w:rPr>
            </w:pPr>
            <w:r w:rsidRPr="00BD0EB4">
              <w:rPr>
                <w:rFonts w:asciiTheme="minorHAnsi" w:hAnsiTheme="minorHAnsi" w:cstheme="minorHAnsi"/>
                <w:b/>
                <w:sz w:val="20"/>
                <w:szCs w:val="20"/>
              </w:rPr>
              <w:t>UNID.</w:t>
            </w:r>
          </w:p>
        </w:tc>
        <w:tc>
          <w:tcPr>
            <w:tcW w:w="503" w:type="pct"/>
            <w:tcBorders>
              <w:top w:val="single" w:sz="6" w:space="0" w:color="auto"/>
              <w:left w:val="single" w:sz="6" w:space="0" w:color="auto"/>
              <w:bottom w:val="single" w:sz="6" w:space="0" w:color="auto"/>
              <w:right w:val="single" w:sz="6" w:space="0" w:color="auto"/>
            </w:tcBorders>
            <w:shd w:val="clear" w:color="auto" w:fill="D9D9D9"/>
            <w:vAlign w:val="center"/>
            <w:hideMark/>
          </w:tcPr>
          <w:p w14:paraId="4F5AB1CB" w14:textId="77777777" w:rsidR="00434035" w:rsidRPr="00BD0EB4" w:rsidRDefault="00434035" w:rsidP="00CC313D">
            <w:pPr>
              <w:jc w:val="center"/>
              <w:rPr>
                <w:rFonts w:asciiTheme="minorHAnsi" w:hAnsiTheme="minorHAnsi" w:cstheme="minorHAnsi"/>
                <w:b/>
                <w:sz w:val="20"/>
                <w:szCs w:val="20"/>
              </w:rPr>
            </w:pPr>
            <w:r w:rsidRPr="00BD0EB4">
              <w:rPr>
                <w:rFonts w:asciiTheme="minorHAnsi" w:hAnsiTheme="minorHAnsi" w:cstheme="minorHAnsi"/>
                <w:b/>
                <w:sz w:val="20"/>
                <w:szCs w:val="20"/>
              </w:rPr>
              <w:t>QUANT.</w:t>
            </w:r>
          </w:p>
        </w:tc>
        <w:tc>
          <w:tcPr>
            <w:tcW w:w="620" w:type="pct"/>
            <w:tcBorders>
              <w:top w:val="single" w:sz="6" w:space="0" w:color="auto"/>
              <w:left w:val="single" w:sz="6" w:space="0" w:color="auto"/>
              <w:bottom w:val="single" w:sz="6" w:space="0" w:color="auto"/>
              <w:right w:val="single" w:sz="6" w:space="0" w:color="auto"/>
            </w:tcBorders>
            <w:shd w:val="clear" w:color="auto" w:fill="D9D9D9"/>
            <w:hideMark/>
          </w:tcPr>
          <w:p w14:paraId="6563A3BE" w14:textId="77777777" w:rsidR="00434035" w:rsidRPr="00BD0EB4" w:rsidRDefault="00434035" w:rsidP="00CC313D">
            <w:pPr>
              <w:jc w:val="center"/>
              <w:rPr>
                <w:rFonts w:asciiTheme="minorHAnsi" w:hAnsiTheme="minorHAnsi" w:cstheme="minorHAnsi"/>
                <w:b/>
                <w:sz w:val="20"/>
                <w:szCs w:val="20"/>
              </w:rPr>
            </w:pPr>
            <w:r w:rsidRPr="00BD0EB4">
              <w:rPr>
                <w:rFonts w:asciiTheme="minorHAnsi" w:hAnsiTheme="minorHAnsi" w:cstheme="minorHAnsi"/>
                <w:b/>
                <w:sz w:val="20"/>
                <w:szCs w:val="20"/>
              </w:rPr>
              <w:t>VALOR UNITÁRIO ESTIMADO</w:t>
            </w:r>
          </w:p>
          <w:p w14:paraId="3A8D988D" w14:textId="77777777" w:rsidR="00434035" w:rsidRPr="00BD0EB4" w:rsidRDefault="00434035" w:rsidP="00CC313D">
            <w:pPr>
              <w:jc w:val="center"/>
              <w:rPr>
                <w:rFonts w:asciiTheme="minorHAnsi" w:hAnsiTheme="minorHAnsi" w:cstheme="minorHAnsi"/>
                <w:b/>
                <w:i/>
                <w:iCs/>
                <w:sz w:val="20"/>
                <w:szCs w:val="20"/>
              </w:rPr>
            </w:pPr>
            <w:r w:rsidRPr="00BD0EB4">
              <w:rPr>
                <w:rFonts w:asciiTheme="minorHAnsi" w:hAnsiTheme="minorHAnsi" w:cstheme="minorHAnsi"/>
                <w:b/>
                <w:i/>
                <w:iCs/>
                <w:sz w:val="20"/>
                <w:szCs w:val="20"/>
              </w:rPr>
              <w:t xml:space="preserve">*Mínimo </w:t>
            </w:r>
            <w:proofErr w:type="spellStart"/>
            <w:r w:rsidRPr="00BD0EB4">
              <w:rPr>
                <w:rFonts w:asciiTheme="minorHAnsi" w:hAnsiTheme="minorHAnsi" w:cstheme="minorHAnsi"/>
                <w:b/>
                <w:i/>
                <w:iCs/>
                <w:sz w:val="20"/>
                <w:szCs w:val="20"/>
              </w:rPr>
              <w:t>aceitavel</w:t>
            </w:r>
            <w:proofErr w:type="spellEnd"/>
          </w:p>
        </w:tc>
        <w:tc>
          <w:tcPr>
            <w:tcW w:w="770" w:type="pct"/>
            <w:tcBorders>
              <w:top w:val="single" w:sz="6" w:space="0" w:color="auto"/>
              <w:left w:val="single" w:sz="6" w:space="0" w:color="auto"/>
              <w:bottom w:val="single" w:sz="6" w:space="0" w:color="auto"/>
              <w:right w:val="single" w:sz="6" w:space="0" w:color="auto"/>
            </w:tcBorders>
            <w:shd w:val="clear" w:color="auto" w:fill="D9D9D9"/>
            <w:hideMark/>
          </w:tcPr>
          <w:p w14:paraId="65221B9B" w14:textId="77777777" w:rsidR="00434035" w:rsidRPr="00BD0EB4" w:rsidRDefault="00434035" w:rsidP="00CC313D">
            <w:pPr>
              <w:jc w:val="center"/>
              <w:rPr>
                <w:rFonts w:asciiTheme="minorHAnsi" w:hAnsiTheme="minorHAnsi" w:cstheme="minorHAnsi"/>
                <w:b/>
                <w:sz w:val="20"/>
                <w:szCs w:val="20"/>
              </w:rPr>
            </w:pPr>
            <w:r w:rsidRPr="00BD0EB4">
              <w:rPr>
                <w:rFonts w:asciiTheme="minorHAnsi" w:hAnsiTheme="minorHAnsi" w:cstheme="minorHAnsi"/>
                <w:b/>
                <w:sz w:val="20"/>
                <w:szCs w:val="20"/>
              </w:rPr>
              <w:t xml:space="preserve">VALOR TOTAL ESTIMADO </w:t>
            </w:r>
            <w:r w:rsidRPr="00BD0EB4">
              <w:rPr>
                <w:rFonts w:asciiTheme="minorHAnsi" w:hAnsiTheme="minorHAnsi" w:cstheme="minorHAnsi"/>
                <w:b/>
                <w:i/>
                <w:iCs/>
                <w:sz w:val="20"/>
                <w:szCs w:val="20"/>
              </w:rPr>
              <w:t>*Mínimo aceitável</w:t>
            </w:r>
          </w:p>
        </w:tc>
      </w:tr>
      <w:tr w:rsidR="00434035" w:rsidRPr="00D33872" w14:paraId="21DA997B" w14:textId="77777777" w:rsidTr="00CC313D">
        <w:trPr>
          <w:trHeight w:val="545"/>
          <w:jc w:val="center"/>
        </w:trPr>
        <w:tc>
          <w:tcPr>
            <w:tcW w:w="376" w:type="pct"/>
            <w:tcBorders>
              <w:top w:val="single" w:sz="6" w:space="0" w:color="auto"/>
              <w:left w:val="single" w:sz="6" w:space="0" w:color="auto"/>
              <w:bottom w:val="single" w:sz="6" w:space="0" w:color="auto"/>
              <w:right w:val="single" w:sz="6" w:space="0" w:color="auto"/>
            </w:tcBorders>
            <w:vAlign w:val="bottom"/>
          </w:tcPr>
          <w:p w14:paraId="1239FCA9" w14:textId="77777777" w:rsidR="00434035" w:rsidRPr="00D33872" w:rsidRDefault="00434035" w:rsidP="00CC313D">
            <w:pPr>
              <w:jc w:val="center"/>
              <w:rPr>
                <w:rFonts w:asciiTheme="minorHAnsi" w:hAnsiTheme="minorHAnsi" w:cstheme="minorHAnsi"/>
                <w:b/>
                <w:sz w:val="24"/>
                <w:szCs w:val="24"/>
              </w:rPr>
            </w:pPr>
            <w:r w:rsidRPr="00D33872">
              <w:rPr>
                <w:rFonts w:asciiTheme="minorHAnsi" w:hAnsiTheme="minorHAnsi" w:cstheme="minorHAnsi"/>
                <w:sz w:val="24"/>
                <w:szCs w:val="24"/>
              </w:rPr>
              <w:t>1</w:t>
            </w:r>
          </w:p>
        </w:tc>
        <w:tc>
          <w:tcPr>
            <w:tcW w:w="2310" w:type="pct"/>
            <w:tcBorders>
              <w:top w:val="single" w:sz="6" w:space="0" w:color="auto"/>
              <w:left w:val="single" w:sz="6" w:space="0" w:color="auto"/>
              <w:bottom w:val="single" w:sz="6" w:space="0" w:color="auto"/>
              <w:right w:val="single" w:sz="6" w:space="0" w:color="auto"/>
            </w:tcBorders>
            <w:vAlign w:val="center"/>
          </w:tcPr>
          <w:p w14:paraId="559EAB72" w14:textId="77777777" w:rsidR="00434035" w:rsidRDefault="00434035" w:rsidP="00CC313D">
            <w:pPr>
              <w:spacing w:after="0" w:line="240" w:lineRule="auto"/>
            </w:pPr>
            <w:r w:rsidRPr="00CE491C">
              <w:t xml:space="preserve">CARTEIRA COM BRASÃO </w:t>
            </w:r>
            <w:r>
              <w:t xml:space="preserve">DA REPÚBLICA </w:t>
            </w:r>
            <w:r w:rsidRPr="00CE491C">
              <w:t>PERSONALIZADA PARA</w:t>
            </w:r>
            <w:r>
              <w:t xml:space="preserve"> </w:t>
            </w:r>
            <w:r w:rsidRPr="00CE491C">
              <w:t>VEREADOR</w:t>
            </w:r>
            <w:r>
              <w:t>, EM COURO, COM P</w:t>
            </w:r>
            <w:r w:rsidRPr="00CE491C">
              <w:t xml:space="preserve">ORTA </w:t>
            </w:r>
            <w:r>
              <w:t>C</w:t>
            </w:r>
            <w:r w:rsidRPr="00CE491C">
              <w:t>ARTÕES</w:t>
            </w:r>
            <w:r>
              <w:t>, PORTA DOCUMENTOS, P</w:t>
            </w:r>
            <w:r w:rsidRPr="00CE491C">
              <w:t xml:space="preserve">ORTA </w:t>
            </w:r>
            <w:r>
              <w:t>NOTAS/CÉDULAS.</w:t>
            </w:r>
            <w:r>
              <w:br/>
              <w:t>ESPECIFICAÇÕES: COR PRETO.</w:t>
            </w:r>
          </w:p>
          <w:p w14:paraId="43241C44" w14:textId="77777777" w:rsidR="00434035" w:rsidRDefault="00434035" w:rsidP="00CC313D">
            <w:pPr>
              <w:spacing w:after="0" w:line="240" w:lineRule="auto"/>
            </w:pPr>
            <w:r>
              <w:t>MEDIDAS APROXIMADAS:</w:t>
            </w:r>
            <w:r w:rsidRPr="00CE491C">
              <w:rPr>
                <w:rFonts w:ascii="Roboto" w:hAnsi="Roboto"/>
                <w:color w:val="707070"/>
                <w:shd w:val="clear" w:color="auto" w:fill="FFFFFF"/>
              </w:rPr>
              <w:t xml:space="preserve"> </w:t>
            </w:r>
            <w:r w:rsidRPr="00CE491C">
              <w:t>Mede 8,5 cm x 11,5 cm fechada.</w:t>
            </w:r>
          </w:p>
          <w:p w14:paraId="5B5D2D1A" w14:textId="77777777" w:rsidR="00434035" w:rsidRPr="00D33872" w:rsidRDefault="00434035" w:rsidP="00CC313D">
            <w:pPr>
              <w:autoSpaceDE w:val="0"/>
              <w:autoSpaceDN w:val="0"/>
              <w:adjustRightInd w:val="0"/>
              <w:spacing w:after="0" w:line="240" w:lineRule="auto"/>
              <w:jc w:val="both"/>
              <w:rPr>
                <w:rFonts w:asciiTheme="minorHAnsi" w:hAnsiTheme="minorHAnsi" w:cstheme="minorHAnsi"/>
                <w:sz w:val="24"/>
                <w:szCs w:val="24"/>
              </w:rPr>
            </w:pPr>
            <w:r>
              <w:t>PESO APROXIMADO: 85 GRAMAS</w:t>
            </w:r>
          </w:p>
        </w:tc>
        <w:tc>
          <w:tcPr>
            <w:tcW w:w="421" w:type="pct"/>
            <w:tcBorders>
              <w:top w:val="single" w:sz="6" w:space="0" w:color="auto"/>
              <w:left w:val="single" w:sz="6" w:space="0" w:color="auto"/>
              <w:bottom w:val="single" w:sz="6" w:space="0" w:color="auto"/>
              <w:right w:val="single" w:sz="6" w:space="0" w:color="auto"/>
            </w:tcBorders>
            <w:vAlign w:val="center"/>
          </w:tcPr>
          <w:p w14:paraId="20981477" w14:textId="77777777" w:rsidR="00434035" w:rsidRPr="00D33872" w:rsidRDefault="00434035" w:rsidP="00CC313D">
            <w:pPr>
              <w:jc w:val="center"/>
              <w:rPr>
                <w:rFonts w:asciiTheme="minorHAnsi" w:hAnsiTheme="minorHAnsi" w:cstheme="minorHAnsi"/>
                <w:sz w:val="24"/>
                <w:szCs w:val="24"/>
              </w:rPr>
            </w:pPr>
            <w:r>
              <w:rPr>
                <w:rFonts w:cstheme="minorHAnsi"/>
                <w:bCs/>
                <w:sz w:val="24"/>
                <w:szCs w:val="24"/>
              </w:rPr>
              <w:t>GR</w:t>
            </w:r>
          </w:p>
        </w:tc>
        <w:tc>
          <w:tcPr>
            <w:tcW w:w="503" w:type="pct"/>
            <w:tcBorders>
              <w:top w:val="single" w:sz="6" w:space="0" w:color="auto"/>
              <w:left w:val="single" w:sz="6" w:space="0" w:color="auto"/>
              <w:bottom w:val="single" w:sz="6" w:space="0" w:color="auto"/>
              <w:right w:val="single" w:sz="6" w:space="0" w:color="auto"/>
            </w:tcBorders>
            <w:vAlign w:val="center"/>
          </w:tcPr>
          <w:p w14:paraId="0555E0CA" w14:textId="77777777" w:rsidR="00434035" w:rsidRPr="00D33872" w:rsidRDefault="00434035" w:rsidP="00CC313D">
            <w:pPr>
              <w:jc w:val="center"/>
              <w:rPr>
                <w:rFonts w:asciiTheme="minorHAnsi" w:hAnsiTheme="minorHAnsi" w:cstheme="minorHAnsi"/>
                <w:sz w:val="24"/>
                <w:szCs w:val="24"/>
              </w:rPr>
            </w:pPr>
            <w:r w:rsidRPr="0086156C">
              <w:rPr>
                <w:rFonts w:cs="Calibri"/>
                <w:bCs/>
                <w:sz w:val="24"/>
                <w:szCs w:val="24"/>
              </w:rPr>
              <w:t>0</w:t>
            </w:r>
            <w:r>
              <w:rPr>
                <w:rFonts w:cs="Calibri"/>
                <w:bCs/>
                <w:sz w:val="24"/>
                <w:szCs w:val="24"/>
              </w:rPr>
              <w:t>7</w:t>
            </w:r>
          </w:p>
        </w:tc>
        <w:tc>
          <w:tcPr>
            <w:tcW w:w="620" w:type="pct"/>
            <w:tcBorders>
              <w:top w:val="single" w:sz="6" w:space="0" w:color="auto"/>
              <w:left w:val="single" w:sz="6" w:space="0" w:color="auto"/>
              <w:bottom w:val="single" w:sz="6" w:space="0" w:color="auto"/>
              <w:right w:val="single" w:sz="6" w:space="0" w:color="auto"/>
            </w:tcBorders>
            <w:vAlign w:val="center"/>
          </w:tcPr>
          <w:p w14:paraId="4A9D6AC4" w14:textId="77777777" w:rsidR="00434035" w:rsidRPr="00D33872" w:rsidRDefault="00434035" w:rsidP="00CC313D">
            <w:pPr>
              <w:jc w:val="center"/>
              <w:rPr>
                <w:rFonts w:asciiTheme="minorHAnsi" w:hAnsiTheme="minorHAnsi" w:cstheme="minorHAnsi"/>
                <w:sz w:val="24"/>
                <w:szCs w:val="24"/>
              </w:rPr>
            </w:pPr>
            <w:r>
              <w:rPr>
                <w:rFonts w:asciiTheme="minorHAnsi" w:hAnsiTheme="minorHAnsi" w:cstheme="minorHAnsi"/>
                <w:sz w:val="24"/>
                <w:szCs w:val="24"/>
              </w:rPr>
              <w:t>174,67</w:t>
            </w:r>
          </w:p>
        </w:tc>
        <w:tc>
          <w:tcPr>
            <w:tcW w:w="770" w:type="pct"/>
            <w:tcBorders>
              <w:top w:val="single" w:sz="6" w:space="0" w:color="auto"/>
              <w:left w:val="single" w:sz="6" w:space="0" w:color="auto"/>
              <w:bottom w:val="single" w:sz="6" w:space="0" w:color="auto"/>
              <w:right w:val="single" w:sz="6" w:space="0" w:color="auto"/>
            </w:tcBorders>
            <w:vAlign w:val="center"/>
          </w:tcPr>
          <w:p w14:paraId="1415C2B0" w14:textId="77777777" w:rsidR="00434035" w:rsidRPr="00D33872" w:rsidRDefault="00434035" w:rsidP="00CC313D">
            <w:pPr>
              <w:jc w:val="center"/>
              <w:rPr>
                <w:rFonts w:asciiTheme="minorHAnsi" w:hAnsiTheme="minorHAnsi" w:cstheme="minorHAnsi"/>
                <w:sz w:val="24"/>
                <w:szCs w:val="24"/>
              </w:rPr>
            </w:pPr>
            <w:r>
              <w:rPr>
                <w:rFonts w:asciiTheme="minorHAnsi" w:hAnsiTheme="minorHAnsi" w:cstheme="minorHAnsi"/>
                <w:sz w:val="24"/>
                <w:szCs w:val="24"/>
              </w:rPr>
              <w:t>1.222,69</w:t>
            </w:r>
          </w:p>
        </w:tc>
      </w:tr>
      <w:tr w:rsidR="00434035" w:rsidRPr="00D33872" w14:paraId="4415E9FA" w14:textId="77777777" w:rsidTr="00CC313D">
        <w:trPr>
          <w:trHeight w:val="545"/>
          <w:jc w:val="center"/>
        </w:trPr>
        <w:tc>
          <w:tcPr>
            <w:tcW w:w="376" w:type="pct"/>
            <w:tcBorders>
              <w:top w:val="single" w:sz="6" w:space="0" w:color="auto"/>
              <w:left w:val="single" w:sz="6" w:space="0" w:color="auto"/>
              <w:bottom w:val="single" w:sz="6" w:space="0" w:color="auto"/>
              <w:right w:val="single" w:sz="6" w:space="0" w:color="auto"/>
            </w:tcBorders>
            <w:vAlign w:val="bottom"/>
          </w:tcPr>
          <w:p w14:paraId="5A3EB85B" w14:textId="77777777" w:rsidR="00434035" w:rsidRPr="00D33872" w:rsidRDefault="00434035" w:rsidP="00CC313D">
            <w:pPr>
              <w:jc w:val="center"/>
              <w:rPr>
                <w:rFonts w:asciiTheme="minorHAnsi" w:hAnsiTheme="minorHAnsi" w:cstheme="minorHAnsi"/>
                <w:b/>
                <w:sz w:val="24"/>
                <w:szCs w:val="24"/>
              </w:rPr>
            </w:pPr>
            <w:r w:rsidRPr="00D33872">
              <w:rPr>
                <w:rFonts w:asciiTheme="minorHAnsi" w:hAnsiTheme="minorHAnsi" w:cstheme="minorHAnsi"/>
                <w:sz w:val="24"/>
                <w:szCs w:val="24"/>
              </w:rPr>
              <w:t>2</w:t>
            </w:r>
          </w:p>
        </w:tc>
        <w:tc>
          <w:tcPr>
            <w:tcW w:w="2310" w:type="pct"/>
            <w:tcBorders>
              <w:top w:val="single" w:sz="6" w:space="0" w:color="auto"/>
              <w:left w:val="single" w:sz="6" w:space="0" w:color="auto"/>
              <w:bottom w:val="single" w:sz="6" w:space="0" w:color="auto"/>
              <w:right w:val="single" w:sz="6" w:space="0" w:color="auto"/>
            </w:tcBorders>
            <w:vAlign w:val="center"/>
          </w:tcPr>
          <w:p w14:paraId="33336F80" w14:textId="77777777" w:rsidR="00434035" w:rsidRDefault="00434035" w:rsidP="00CC313D">
            <w:pPr>
              <w:spacing w:after="0" w:line="240" w:lineRule="auto"/>
            </w:pPr>
            <w:r w:rsidRPr="00CE491C">
              <w:t xml:space="preserve">CARTEIRA COM BRASÃO </w:t>
            </w:r>
            <w:r>
              <w:t xml:space="preserve">DA REPÚBLICA </w:t>
            </w:r>
            <w:r w:rsidRPr="00CE491C">
              <w:t>PERSONALIZADA PARA</w:t>
            </w:r>
            <w:r>
              <w:t xml:space="preserve"> </w:t>
            </w:r>
            <w:r w:rsidRPr="00CE491C">
              <w:t>VEREADOR</w:t>
            </w:r>
            <w:r>
              <w:t>A, EM COURO, COM P</w:t>
            </w:r>
            <w:r w:rsidRPr="00CE491C">
              <w:t xml:space="preserve">ORTA </w:t>
            </w:r>
            <w:r>
              <w:t>C</w:t>
            </w:r>
            <w:r w:rsidRPr="00CE491C">
              <w:t>ARTÕES</w:t>
            </w:r>
            <w:r>
              <w:t>, PORTA DOCUMENTOS, P</w:t>
            </w:r>
            <w:r w:rsidRPr="00CE491C">
              <w:t xml:space="preserve">ORTA </w:t>
            </w:r>
            <w:r>
              <w:t>NOTAS/CÉDULAS.</w:t>
            </w:r>
            <w:r>
              <w:br/>
              <w:t>ESPECIFICAÇÕES: COR PRETO.</w:t>
            </w:r>
          </w:p>
          <w:p w14:paraId="57493F51" w14:textId="77777777" w:rsidR="00434035" w:rsidRDefault="00434035" w:rsidP="00CC313D">
            <w:pPr>
              <w:spacing w:after="0" w:line="240" w:lineRule="auto"/>
            </w:pPr>
            <w:r>
              <w:t>MEDIDAS APROXIMADAS:</w:t>
            </w:r>
            <w:r w:rsidRPr="00CE491C">
              <w:rPr>
                <w:rFonts w:ascii="Roboto" w:hAnsi="Roboto"/>
                <w:color w:val="707070"/>
                <w:shd w:val="clear" w:color="auto" w:fill="FFFFFF"/>
              </w:rPr>
              <w:t xml:space="preserve"> </w:t>
            </w:r>
            <w:r w:rsidRPr="00CE491C">
              <w:t>Mede 8,5 cm x 11,5 cm fechada.</w:t>
            </w:r>
          </w:p>
          <w:p w14:paraId="300EDAA5" w14:textId="77777777" w:rsidR="00434035" w:rsidRPr="00D33872" w:rsidRDefault="00434035" w:rsidP="00CC313D">
            <w:pPr>
              <w:autoSpaceDE w:val="0"/>
              <w:autoSpaceDN w:val="0"/>
              <w:adjustRightInd w:val="0"/>
              <w:spacing w:after="0" w:line="240" w:lineRule="auto"/>
              <w:jc w:val="both"/>
              <w:rPr>
                <w:rFonts w:asciiTheme="minorHAnsi" w:hAnsiTheme="minorHAnsi" w:cstheme="minorHAnsi"/>
                <w:sz w:val="24"/>
                <w:szCs w:val="24"/>
                <w:lang w:eastAsia="pt-BR"/>
              </w:rPr>
            </w:pPr>
            <w:r>
              <w:t>PESO APROXIMADO: 85 GRAMAS</w:t>
            </w:r>
          </w:p>
        </w:tc>
        <w:tc>
          <w:tcPr>
            <w:tcW w:w="421" w:type="pct"/>
            <w:tcBorders>
              <w:top w:val="single" w:sz="6" w:space="0" w:color="auto"/>
              <w:left w:val="single" w:sz="6" w:space="0" w:color="auto"/>
              <w:bottom w:val="single" w:sz="6" w:space="0" w:color="auto"/>
              <w:right w:val="single" w:sz="6" w:space="0" w:color="auto"/>
            </w:tcBorders>
            <w:vAlign w:val="center"/>
          </w:tcPr>
          <w:p w14:paraId="44E6CC13" w14:textId="77777777" w:rsidR="00434035" w:rsidRPr="00D33872" w:rsidRDefault="00434035" w:rsidP="00CC313D">
            <w:pPr>
              <w:jc w:val="center"/>
              <w:rPr>
                <w:rFonts w:asciiTheme="minorHAnsi" w:hAnsiTheme="minorHAnsi" w:cstheme="minorHAnsi"/>
                <w:sz w:val="24"/>
                <w:szCs w:val="24"/>
              </w:rPr>
            </w:pPr>
            <w:r>
              <w:rPr>
                <w:rFonts w:cstheme="minorHAnsi"/>
                <w:bCs/>
                <w:sz w:val="24"/>
                <w:szCs w:val="24"/>
              </w:rPr>
              <w:t>GR</w:t>
            </w:r>
          </w:p>
        </w:tc>
        <w:tc>
          <w:tcPr>
            <w:tcW w:w="503" w:type="pct"/>
            <w:tcBorders>
              <w:top w:val="single" w:sz="6" w:space="0" w:color="auto"/>
              <w:left w:val="single" w:sz="6" w:space="0" w:color="auto"/>
              <w:bottom w:val="single" w:sz="6" w:space="0" w:color="auto"/>
              <w:right w:val="single" w:sz="6" w:space="0" w:color="auto"/>
            </w:tcBorders>
            <w:vAlign w:val="center"/>
          </w:tcPr>
          <w:p w14:paraId="652FD076" w14:textId="77777777" w:rsidR="00434035" w:rsidRPr="00D33872" w:rsidRDefault="00434035" w:rsidP="00CC313D">
            <w:pPr>
              <w:jc w:val="center"/>
              <w:rPr>
                <w:rFonts w:asciiTheme="minorHAnsi" w:hAnsiTheme="minorHAnsi" w:cstheme="minorHAnsi"/>
                <w:sz w:val="24"/>
                <w:szCs w:val="24"/>
              </w:rPr>
            </w:pPr>
            <w:r w:rsidRPr="0086156C">
              <w:rPr>
                <w:rFonts w:cs="Calibri"/>
                <w:bCs/>
                <w:sz w:val="24"/>
                <w:szCs w:val="24"/>
              </w:rPr>
              <w:t>0</w:t>
            </w:r>
            <w:r>
              <w:rPr>
                <w:rFonts w:cs="Calibri"/>
                <w:bCs/>
                <w:sz w:val="24"/>
                <w:szCs w:val="24"/>
              </w:rPr>
              <w:t>1</w:t>
            </w:r>
          </w:p>
        </w:tc>
        <w:tc>
          <w:tcPr>
            <w:tcW w:w="620" w:type="pct"/>
            <w:tcBorders>
              <w:top w:val="single" w:sz="6" w:space="0" w:color="auto"/>
              <w:left w:val="single" w:sz="6" w:space="0" w:color="auto"/>
              <w:bottom w:val="single" w:sz="6" w:space="0" w:color="auto"/>
              <w:right w:val="single" w:sz="6" w:space="0" w:color="auto"/>
            </w:tcBorders>
            <w:vAlign w:val="center"/>
          </w:tcPr>
          <w:p w14:paraId="765D3DB8" w14:textId="77777777" w:rsidR="00434035" w:rsidRPr="00D33872" w:rsidRDefault="00434035" w:rsidP="00CC313D">
            <w:pPr>
              <w:jc w:val="center"/>
              <w:rPr>
                <w:rFonts w:asciiTheme="minorHAnsi" w:hAnsiTheme="minorHAnsi" w:cstheme="minorHAnsi"/>
                <w:sz w:val="24"/>
                <w:szCs w:val="24"/>
              </w:rPr>
            </w:pPr>
            <w:r>
              <w:rPr>
                <w:rFonts w:asciiTheme="minorHAnsi" w:hAnsiTheme="minorHAnsi" w:cstheme="minorHAnsi"/>
                <w:sz w:val="24"/>
                <w:szCs w:val="24"/>
              </w:rPr>
              <w:t>174,67</w:t>
            </w:r>
          </w:p>
        </w:tc>
        <w:tc>
          <w:tcPr>
            <w:tcW w:w="770" w:type="pct"/>
            <w:tcBorders>
              <w:top w:val="single" w:sz="6" w:space="0" w:color="auto"/>
              <w:left w:val="single" w:sz="6" w:space="0" w:color="auto"/>
              <w:bottom w:val="single" w:sz="6" w:space="0" w:color="auto"/>
              <w:right w:val="single" w:sz="6" w:space="0" w:color="auto"/>
            </w:tcBorders>
            <w:vAlign w:val="center"/>
          </w:tcPr>
          <w:p w14:paraId="7215A989" w14:textId="77777777" w:rsidR="00434035" w:rsidRPr="00D33872" w:rsidRDefault="00434035" w:rsidP="00CC313D">
            <w:pPr>
              <w:tabs>
                <w:tab w:val="left" w:pos="225"/>
              </w:tabs>
              <w:jc w:val="center"/>
              <w:rPr>
                <w:rFonts w:asciiTheme="minorHAnsi" w:hAnsiTheme="minorHAnsi" w:cstheme="minorHAnsi"/>
                <w:sz w:val="24"/>
                <w:szCs w:val="24"/>
              </w:rPr>
            </w:pPr>
            <w:r>
              <w:rPr>
                <w:rFonts w:asciiTheme="minorHAnsi" w:hAnsiTheme="minorHAnsi" w:cstheme="minorHAnsi"/>
                <w:sz w:val="24"/>
                <w:szCs w:val="24"/>
              </w:rPr>
              <w:t>174,67</w:t>
            </w:r>
          </w:p>
        </w:tc>
      </w:tr>
      <w:tr w:rsidR="00434035" w:rsidRPr="00D33872" w14:paraId="3352463F" w14:textId="77777777" w:rsidTr="00CC313D">
        <w:trPr>
          <w:trHeight w:val="219"/>
          <w:jc w:val="center"/>
        </w:trPr>
        <w:tc>
          <w:tcPr>
            <w:tcW w:w="4230" w:type="pct"/>
            <w:gridSpan w:val="5"/>
            <w:tcBorders>
              <w:top w:val="single" w:sz="6" w:space="0" w:color="auto"/>
              <w:left w:val="single" w:sz="6" w:space="0" w:color="auto"/>
              <w:bottom w:val="single" w:sz="6" w:space="0" w:color="auto"/>
              <w:right w:val="single" w:sz="6" w:space="0" w:color="auto"/>
            </w:tcBorders>
            <w:vAlign w:val="center"/>
          </w:tcPr>
          <w:p w14:paraId="17BDE361" w14:textId="77777777" w:rsidR="00434035" w:rsidRDefault="00434035" w:rsidP="00CC313D">
            <w:pPr>
              <w:rPr>
                <w:rFonts w:asciiTheme="minorHAnsi" w:hAnsiTheme="minorHAnsi" w:cstheme="minorHAnsi"/>
                <w:sz w:val="24"/>
                <w:szCs w:val="24"/>
              </w:rPr>
            </w:pPr>
            <w:r w:rsidRPr="00BD0EB4">
              <w:rPr>
                <w:b/>
                <w:bCs/>
                <w:sz w:val="24"/>
                <w:szCs w:val="24"/>
              </w:rPr>
              <w:t>TOTAL:</w:t>
            </w:r>
          </w:p>
        </w:tc>
        <w:tc>
          <w:tcPr>
            <w:tcW w:w="770" w:type="pct"/>
            <w:tcBorders>
              <w:top w:val="single" w:sz="6" w:space="0" w:color="auto"/>
              <w:left w:val="single" w:sz="6" w:space="0" w:color="auto"/>
              <w:bottom w:val="single" w:sz="6" w:space="0" w:color="auto"/>
              <w:right w:val="single" w:sz="6" w:space="0" w:color="auto"/>
            </w:tcBorders>
            <w:vAlign w:val="center"/>
          </w:tcPr>
          <w:p w14:paraId="6AC8C59F" w14:textId="77777777" w:rsidR="00434035" w:rsidRDefault="00434035" w:rsidP="00CC313D">
            <w:pPr>
              <w:jc w:val="center"/>
              <w:rPr>
                <w:rFonts w:asciiTheme="minorHAnsi" w:hAnsiTheme="minorHAnsi" w:cstheme="minorHAnsi"/>
                <w:sz w:val="24"/>
                <w:szCs w:val="24"/>
              </w:rPr>
            </w:pPr>
            <w:r>
              <w:rPr>
                <w:rFonts w:asciiTheme="minorHAnsi" w:hAnsiTheme="minorHAnsi" w:cstheme="minorHAnsi"/>
                <w:sz w:val="24"/>
                <w:szCs w:val="24"/>
              </w:rPr>
              <w:t>1.397,36</w:t>
            </w:r>
          </w:p>
        </w:tc>
      </w:tr>
    </w:tbl>
    <w:p w14:paraId="765D9E7F" w14:textId="77777777" w:rsidR="00434035" w:rsidRPr="00D33872" w:rsidRDefault="00434035" w:rsidP="00434035">
      <w:pPr>
        <w:spacing w:before="120" w:after="120" w:line="240" w:lineRule="auto"/>
        <w:jc w:val="both"/>
        <w:rPr>
          <w:rFonts w:asciiTheme="minorHAnsi" w:hAnsiTheme="minorHAnsi" w:cstheme="minorHAnsi"/>
          <w:b/>
          <w:sz w:val="24"/>
          <w:szCs w:val="24"/>
        </w:rPr>
      </w:pPr>
    </w:p>
    <w:p w14:paraId="00967683" w14:textId="77777777" w:rsidR="00434035" w:rsidRPr="00D33872" w:rsidRDefault="00434035" w:rsidP="00434035">
      <w:pPr>
        <w:pStyle w:val="PargrafodaLista"/>
        <w:spacing w:after="0" w:line="240" w:lineRule="auto"/>
        <w:ind w:left="0"/>
        <w:jc w:val="both"/>
        <w:rPr>
          <w:rFonts w:cstheme="minorHAnsi"/>
          <w:b/>
          <w:sz w:val="24"/>
          <w:szCs w:val="24"/>
        </w:rPr>
      </w:pPr>
      <w:r w:rsidRPr="00D33872">
        <w:rPr>
          <w:rFonts w:cstheme="minorHAnsi"/>
          <w:b/>
          <w:sz w:val="24"/>
          <w:szCs w:val="24"/>
        </w:rPr>
        <w:lastRenderedPageBreak/>
        <w:t>05 - REQUISITOS DE CONTRATAÇÃO</w:t>
      </w:r>
    </w:p>
    <w:p w14:paraId="274D232F" w14:textId="77777777" w:rsidR="00434035" w:rsidRPr="00D33872" w:rsidRDefault="00434035" w:rsidP="00434035">
      <w:pPr>
        <w:spacing w:after="0" w:line="240" w:lineRule="auto"/>
        <w:jc w:val="both"/>
        <w:rPr>
          <w:rFonts w:asciiTheme="minorHAnsi" w:hAnsiTheme="minorHAnsi" w:cstheme="minorHAnsi"/>
          <w:bCs/>
          <w:color w:val="000000"/>
          <w:sz w:val="24"/>
          <w:szCs w:val="24"/>
        </w:rPr>
      </w:pPr>
      <w:r w:rsidRPr="00D33872">
        <w:rPr>
          <w:rFonts w:asciiTheme="minorHAnsi" w:hAnsiTheme="minorHAnsi" w:cstheme="minorHAnsi"/>
          <w:bCs/>
          <w:color w:val="000000"/>
          <w:sz w:val="24"/>
          <w:szCs w:val="24"/>
        </w:rPr>
        <w:t>Estar em dia com todas as obrigações fiscais</w:t>
      </w:r>
    </w:p>
    <w:p w14:paraId="554B8044" w14:textId="77777777" w:rsidR="00434035" w:rsidRPr="00D33872" w:rsidRDefault="00434035" w:rsidP="00434035">
      <w:pPr>
        <w:spacing w:after="0" w:line="240" w:lineRule="auto"/>
        <w:jc w:val="both"/>
        <w:rPr>
          <w:rFonts w:asciiTheme="minorHAnsi" w:hAnsiTheme="minorHAnsi" w:cstheme="minorHAnsi"/>
          <w:bCs/>
          <w:color w:val="000000"/>
          <w:sz w:val="24"/>
          <w:szCs w:val="24"/>
        </w:rPr>
      </w:pPr>
      <w:r w:rsidRPr="00D33872">
        <w:rPr>
          <w:rFonts w:asciiTheme="minorHAnsi" w:hAnsiTheme="minorHAnsi" w:cstheme="minorHAnsi"/>
          <w:bCs/>
          <w:color w:val="000000"/>
          <w:sz w:val="24"/>
          <w:szCs w:val="24"/>
        </w:rPr>
        <w:t xml:space="preserve">Emitir Nota Fiscal </w:t>
      </w:r>
    </w:p>
    <w:p w14:paraId="4C848CE7" w14:textId="77777777" w:rsidR="00434035" w:rsidRDefault="00434035" w:rsidP="00434035">
      <w:pPr>
        <w:spacing w:after="0" w:line="240"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 xml:space="preserve">Fabricar os produtos com </w:t>
      </w:r>
      <w:r w:rsidRPr="00F6352C">
        <w:rPr>
          <w:rFonts w:asciiTheme="minorHAnsi" w:hAnsiTheme="minorHAnsi" w:cstheme="minorHAnsi"/>
          <w:bCs/>
          <w:color w:val="000000"/>
          <w:sz w:val="24"/>
          <w:szCs w:val="24"/>
        </w:rPr>
        <w:t xml:space="preserve">qualidade </w:t>
      </w:r>
      <w:r>
        <w:rPr>
          <w:rFonts w:asciiTheme="minorHAnsi" w:hAnsiTheme="minorHAnsi" w:cstheme="minorHAnsi"/>
          <w:bCs/>
          <w:color w:val="000000"/>
          <w:sz w:val="24"/>
          <w:szCs w:val="24"/>
        </w:rPr>
        <w:t xml:space="preserve">e </w:t>
      </w:r>
      <w:r w:rsidRPr="00F6352C">
        <w:rPr>
          <w:rFonts w:asciiTheme="minorHAnsi" w:hAnsiTheme="minorHAnsi" w:cstheme="minorHAnsi"/>
          <w:bCs/>
          <w:color w:val="000000"/>
          <w:sz w:val="24"/>
          <w:szCs w:val="24"/>
        </w:rPr>
        <w:t>excelência</w:t>
      </w:r>
    </w:p>
    <w:p w14:paraId="141E5422" w14:textId="77777777" w:rsidR="00434035" w:rsidRDefault="00434035" w:rsidP="00434035">
      <w:pPr>
        <w:spacing w:after="0" w:line="240"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P</w:t>
      </w:r>
      <w:r w:rsidRPr="00F6352C">
        <w:rPr>
          <w:rFonts w:asciiTheme="minorHAnsi" w:hAnsiTheme="minorHAnsi" w:cstheme="minorHAnsi"/>
          <w:bCs/>
          <w:color w:val="000000"/>
          <w:sz w:val="24"/>
          <w:szCs w:val="24"/>
        </w:rPr>
        <w:t xml:space="preserve">ersonalizar </w:t>
      </w:r>
      <w:r>
        <w:rPr>
          <w:rFonts w:asciiTheme="minorHAnsi" w:hAnsiTheme="minorHAnsi" w:cstheme="minorHAnsi"/>
          <w:bCs/>
          <w:color w:val="000000"/>
          <w:sz w:val="24"/>
          <w:szCs w:val="24"/>
        </w:rPr>
        <w:t>as carteiras</w:t>
      </w:r>
      <w:r w:rsidRPr="00F6352C">
        <w:rPr>
          <w:rFonts w:asciiTheme="minorHAnsi" w:hAnsiTheme="minorHAnsi" w:cstheme="minorHAnsi"/>
          <w:bCs/>
          <w:color w:val="000000"/>
          <w:sz w:val="24"/>
          <w:szCs w:val="24"/>
        </w:rPr>
        <w:t xml:space="preserve"> com </w:t>
      </w:r>
      <w:r>
        <w:rPr>
          <w:rFonts w:asciiTheme="minorHAnsi" w:hAnsiTheme="minorHAnsi" w:cstheme="minorHAnsi"/>
          <w:bCs/>
          <w:color w:val="000000"/>
          <w:sz w:val="24"/>
          <w:szCs w:val="24"/>
        </w:rPr>
        <w:t>brasão da República</w:t>
      </w:r>
    </w:p>
    <w:p w14:paraId="6A8E6A80" w14:textId="77777777" w:rsidR="00434035" w:rsidRPr="004A1162" w:rsidRDefault="00434035" w:rsidP="00434035">
      <w:pPr>
        <w:spacing w:after="0" w:line="240" w:lineRule="auto"/>
        <w:jc w:val="both"/>
        <w:rPr>
          <w:rFonts w:asciiTheme="minorHAnsi" w:hAnsiTheme="minorHAnsi" w:cstheme="minorHAnsi"/>
          <w:bCs/>
          <w:color w:val="000000"/>
          <w:sz w:val="24"/>
          <w:szCs w:val="24"/>
        </w:rPr>
      </w:pPr>
      <w:r w:rsidRPr="004A1162">
        <w:rPr>
          <w:rFonts w:asciiTheme="minorHAnsi" w:hAnsiTheme="minorHAnsi" w:cstheme="minorHAnsi"/>
          <w:bCs/>
          <w:color w:val="000000"/>
          <w:sz w:val="24"/>
          <w:szCs w:val="24"/>
        </w:rPr>
        <w:t>Verificar a qualidade d</w:t>
      </w:r>
      <w:r>
        <w:rPr>
          <w:rFonts w:asciiTheme="minorHAnsi" w:hAnsiTheme="minorHAnsi" w:cstheme="minorHAnsi"/>
          <w:bCs/>
          <w:color w:val="000000"/>
          <w:sz w:val="24"/>
          <w:szCs w:val="24"/>
        </w:rPr>
        <w:t>as carteiras especificados conforme termo de referência</w:t>
      </w:r>
    </w:p>
    <w:p w14:paraId="74989BA5" w14:textId="77777777" w:rsidR="00434035" w:rsidRPr="004A1162" w:rsidRDefault="00434035" w:rsidP="00434035">
      <w:pPr>
        <w:spacing w:after="0" w:line="240"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Ser duráveis</w:t>
      </w:r>
      <w:r w:rsidRPr="004A1162">
        <w:rPr>
          <w:rFonts w:asciiTheme="minorHAnsi" w:hAnsiTheme="minorHAnsi" w:cstheme="minorHAnsi"/>
          <w:bCs/>
          <w:color w:val="000000"/>
          <w:sz w:val="24"/>
          <w:szCs w:val="24"/>
        </w:rPr>
        <w:t>, para que não haja necessidade de reposição constante</w:t>
      </w:r>
    </w:p>
    <w:p w14:paraId="1D97FF68" w14:textId="77777777" w:rsidR="00434035" w:rsidRPr="00D33872" w:rsidRDefault="00434035" w:rsidP="00434035">
      <w:pPr>
        <w:spacing w:after="0" w:line="240" w:lineRule="auto"/>
        <w:jc w:val="both"/>
        <w:rPr>
          <w:rFonts w:asciiTheme="minorHAnsi" w:hAnsiTheme="minorHAnsi" w:cstheme="minorHAnsi"/>
          <w:bCs/>
          <w:color w:val="000000"/>
          <w:sz w:val="24"/>
          <w:szCs w:val="24"/>
        </w:rPr>
      </w:pPr>
      <w:r w:rsidRPr="00D33872">
        <w:rPr>
          <w:rFonts w:asciiTheme="minorHAnsi" w:hAnsiTheme="minorHAnsi" w:cstheme="minorHAnsi"/>
          <w:bCs/>
          <w:color w:val="000000"/>
          <w:sz w:val="24"/>
          <w:szCs w:val="24"/>
        </w:rPr>
        <w:t xml:space="preserve">Os </w:t>
      </w:r>
      <w:r>
        <w:rPr>
          <w:rFonts w:asciiTheme="minorHAnsi" w:hAnsiTheme="minorHAnsi" w:cstheme="minorHAnsi"/>
          <w:bCs/>
          <w:color w:val="000000"/>
          <w:sz w:val="24"/>
          <w:szCs w:val="24"/>
        </w:rPr>
        <w:t xml:space="preserve">itens </w:t>
      </w:r>
      <w:r w:rsidRPr="00D33872">
        <w:rPr>
          <w:rFonts w:asciiTheme="minorHAnsi" w:hAnsiTheme="minorHAnsi" w:cstheme="minorHAnsi"/>
          <w:bCs/>
          <w:color w:val="000000"/>
          <w:sz w:val="24"/>
          <w:szCs w:val="24"/>
        </w:rPr>
        <w:t>deverão ser entregues na sede da Câmara Municipal</w:t>
      </w:r>
      <w:r>
        <w:rPr>
          <w:rFonts w:asciiTheme="minorHAnsi" w:hAnsiTheme="minorHAnsi" w:cstheme="minorHAnsi"/>
          <w:bCs/>
          <w:color w:val="000000"/>
          <w:sz w:val="24"/>
          <w:szCs w:val="24"/>
        </w:rPr>
        <w:t xml:space="preserve">. </w:t>
      </w:r>
    </w:p>
    <w:p w14:paraId="6B2DF300" w14:textId="77777777" w:rsidR="00434035" w:rsidRDefault="00434035" w:rsidP="00434035">
      <w:pPr>
        <w:spacing w:after="0" w:line="240" w:lineRule="auto"/>
        <w:ind w:left="27"/>
        <w:jc w:val="both"/>
        <w:rPr>
          <w:rFonts w:asciiTheme="minorHAnsi" w:hAnsiTheme="minorHAnsi" w:cstheme="minorHAnsi"/>
          <w:b/>
          <w:sz w:val="24"/>
          <w:szCs w:val="24"/>
        </w:rPr>
      </w:pPr>
    </w:p>
    <w:p w14:paraId="5CD02602" w14:textId="77777777" w:rsidR="00434035" w:rsidRPr="00D33872" w:rsidRDefault="00434035" w:rsidP="00434035">
      <w:pPr>
        <w:spacing w:after="0" w:line="240" w:lineRule="auto"/>
        <w:ind w:left="27"/>
        <w:jc w:val="both"/>
        <w:rPr>
          <w:rFonts w:asciiTheme="minorHAnsi" w:hAnsiTheme="minorHAnsi" w:cstheme="minorHAnsi"/>
          <w:b/>
          <w:sz w:val="24"/>
          <w:szCs w:val="24"/>
        </w:rPr>
      </w:pPr>
      <w:r w:rsidRPr="00D33872">
        <w:rPr>
          <w:rFonts w:asciiTheme="minorHAnsi" w:hAnsiTheme="minorHAnsi" w:cstheme="minorHAnsi"/>
          <w:b/>
          <w:sz w:val="24"/>
          <w:szCs w:val="24"/>
        </w:rPr>
        <w:t>06 – DA FORMA DA ENTREGA:</w:t>
      </w:r>
    </w:p>
    <w:p w14:paraId="384F00DB" w14:textId="77777777" w:rsidR="00434035" w:rsidRPr="0088177B" w:rsidRDefault="00434035" w:rsidP="00434035">
      <w:pPr>
        <w:spacing w:after="0" w:line="240" w:lineRule="auto"/>
        <w:ind w:right="-177"/>
        <w:jc w:val="both"/>
        <w:rPr>
          <w:rFonts w:asciiTheme="minorHAnsi" w:hAnsiTheme="minorHAnsi" w:cstheme="minorHAnsi"/>
          <w:kern w:val="2"/>
          <w:sz w:val="24"/>
          <w:szCs w:val="24"/>
        </w:rPr>
      </w:pPr>
      <w:r w:rsidRPr="0088177B">
        <w:rPr>
          <w:rFonts w:asciiTheme="minorHAnsi" w:hAnsiTheme="minorHAnsi" w:cstheme="minorHAnsi"/>
          <w:kern w:val="2"/>
          <w:sz w:val="24"/>
          <w:szCs w:val="24"/>
        </w:rPr>
        <w:t xml:space="preserve">O prazo de entrega dos bens é de até 20 (vinte) dias úteis, contados a partir da data </w:t>
      </w:r>
    </w:p>
    <w:p w14:paraId="49E09B23" w14:textId="77777777" w:rsidR="00434035" w:rsidRPr="0088177B" w:rsidRDefault="00434035" w:rsidP="00434035">
      <w:pPr>
        <w:spacing w:after="0" w:line="240" w:lineRule="auto"/>
        <w:ind w:right="10"/>
        <w:jc w:val="both"/>
        <w:rPr>
          <w:rFonts w:asciiTheme="minorHAnsi" w:hAnsiTheme="minorHAnsi" w:cstheme="minorHAnsi"/>
          <w:kern w:val="2"/>
          <w:sz w:val="24"/>
          <w:szCs w:val="24"/>
        </w:rPr>
      </w:pPr>
      <w:r w:rsidRPr="0088177B">
        <w:rPr>
          <w:rFonts w:asciiTheme="minorHAnsi" w:hAnsiTheme="minorHAnsi" w:cstheme="minorHAnsi"/>
          <w:kern w:val="2"/>
          <w:sz w:val="24"/>
          <w:szCs w:val="24"/>
        </w:rPr>
        <w:t xml:space="preserve">recebimento da Nota de </w:t>
      </w:r>
      <w:r>
        <w:rPr>
          <w:rFonts w:asciiTheme="minorHAnsi" w:hAnsiTheme="minorHAnsi" w:cstheme="minorHAnsi"/>
          <w:kern w:val="2"/>
          <w:sz w:val="24"/>
          <w:szCs w:val="24"/>
        </w:rPr>
        <w:t>Fornecimento</w:t>
      </w:r>
      <w:r w:rsidRPr="0088177B">
        <w:rPr>
          <w:rFonts w:asciiTheme="minorHAnsi" w:hAnsiTheme="minorHAnsi" w:cstheme="minorHAnsi"/>
          <w:kern w:val="2"/>
          <w:sz w:val="24"/>
          <w:szCs w:val="24"/>
        </w:rPr>
        <w:t>, em conformidade com o conteúdo desse instrumento, em remessa única.</w:t>
      </w:r>
    </w:p>
    <w:p w14:paraId="48AC75CA" w14:textId="77777777" w:rsidR="00434035" w:rsidRPr="0088177B" w:rsidRDefault="00434035" w:rsidP="00434035">
      <w:pPr>
        <w:spacing w:after="0" w:line="240" w:lineRule="auto"/>
        <w:ind w:right="-177"/>
        <w:jc w:val="both"/>
        <w:rPr>
          <w:rFonts w:asciiTheme="minorHAnsi" w:hAnsiTheme="minorHAnsi" w:cstheme="minorHAnsi"/>
          <w:kern w:val="2"/>
          <w:sz w:val="24"/>
          <w:szCs w:val="24"/>
        </w:rPr>
      </w:pPr>
      <w:r w:rsidRPr="0088177B">
        <w:rPr>
          <w:rFonts w:asciiTheme="minorHAnsi" w:hAnsiTheme="minorHAnsi" w:cstheme="minorHAnsi"/>
          <w:kern w:val="2"/>
          <w:sz w:val="24"/>
          <w:szCs w:val="24"/>
        </w:rPr>
        <w:t xml:space="preserve">Caso não seja possível a entrega na data assinalada, a empresa deverá comunicar as </w:t>
      </w:r>
    </w:p>
    <w:p w14:paraId="1B2FABB0" w14:textId="77777777" w:rsidR="00434035" w:rsidRPr="0088177B" w:rsidRDefault="00434035" w:rsidP="00434035">
      <w:pPr>
        <w:spacing w:after="0" w:line="240" w:lineRule="auto"/>
        <w:ind w:right="10"/>
        <w:jc w:val="both"/>
        <w:rPr>
          <w:rFonts w:asciiTheme="minorHAnsi" w:hAnsiTheme="minorHAnsi" w:cstheme="minorHAnsi"/>
          <w:kern w:val="2"/>
          <w:sz w:val="24"/>
          <w:szCs w:val="24"/>
        </w:rPr>
      </w:pPr>
      <w:r w:rsidRPr="0088177B">
        <w:rPr>
          <w:rFonts w:asciiTheme="minorHAnsi" w:hAnsiTheme="minorHAnsi" w:cstheme="minorHAnsi"/>
          <w:kern w:val="2"/>
          <w:sz w:val="24"/>
          <w:szCs w:val="24"/>
        </w:rPr>
        <w:t>respectivas razões com pelo menos 05 (cinco) dias de antecedência, para que qualquer pleito de</w:t>
      </w:r>
      <w:r>
        <w:rPr>
          <w:rFonts w:asciiTheme="minorHAnsi" w:hAnsiTheme="minorHAnsi" w:cstheme="minorHAnsi"/>
          <w:kern w:val="2"/>
          <w:sz w:val="24"/>
          <w:szCs w:val="24"/>
        </w:rPr>
        <w:t xml:space="preserve"> </w:t>
      </w:r>
      <w:r w:rsidRPr="0088177B">
        <w:rPr>
          <w:rFonts w:asciiTheme="minorHAnsi" w:hAnsiTheme="minorHAnsi" w:cstheme="minorHAnsi"/>
          <w:kern w:val="2"/>
          <w:sz w:val="24"/>
          <w:szCs w:val="24"/>
        </w:rPr>
        <w:t>prorrogação de prazo seja analisado, ressalvadas situações de caso fortuito e força maior</w:t>
      </w:r>
      <w:r>
        <w:rPr>
          <w:rFonts w:asciiTheme="minorHAnsi" w:hAnsiTheme="minorHAnsi" w:cstheme="minorHAnsi"/>
          <w:kern w:val="2"/>
          <w:sz w:val="24"/>
          <w:szCs w:val="24"/>
        </w:rPr>
        <w:t>.</w:t>
      </w:r>
    </w:p>
    <w:p w14:paraId="0EDA4898" w14:textId="77777777" w:rsidR="00434035" w:rsidRPr="00D33872" w:rsidRDefault="00434035" w:rsidP="00434035">
      <w:pPr>
        <w:spacing w:after="0" w:line="240" w:lineRule="auto"/>
        <w:jc w:val="both"/>
        <w:rPr>
          <w:rFonts w:asciiTheme="minorHAnsi" w:hAnsiTheme="minorHAnsi" w:cstheme="minorHAnsi"/>
          <w:kern w:val="2"/>
          <w:sz w:val="24"/>
          <w:szCs w:val="24"/>
        </w:rPr>
      </w:pPr>
      <w:r w:rsidRPr="0088177B">
        <w:rPr>
          <w:rFonts w:asciiTheme="minorHAnsi" w:hAnsiTheme="minorHAnsi" w:cstheme="minorHAnsi"/>
          <w:kern w:val="2"/>
          <w:sz w:val="24"/>
          <w:szCs w:val="24"/>
        </w:rPr>
        <w:t xml:space="preserve">Os objetos deverão ser entregues </w:t>
      </w:r>
      <w:r w:rsidRPr="00D33872">
        <w:rPr>
          <w:rFonts w:asciiTheme="minorHAnsi" w:hAnsiTheme="minorHAnsi" w:cstheme="minorHAnsi"/>
          <w:kern w:val="2"/>
          <w:sz w:val="24"/>
          <w:szCs w:val="24"/>
        </w:rPr>
        <w:t>na sede da Câmara Municipal, no endereço Rua Maria Rita Franco n° 290, Centro, Campos Altos/MG, telefone (37)3426-9200</w:t>
      </w:r>
      <w:r w:rsidRPr="0088177B">
        <w:rPr>
          <w:rFonts w:asciiTheme="minorHAnsi" w:hAnsiTheme="minorHAnsi" w:cstheme="minorHAnsi"/>
          <w:kern w:val="2"/>
          <w:sz w:val="24"/>
          <w:szCs w:val="24"/>
        </w:rPr>
        <w:t>, especificado no contrato ou instrumento que o substitua, correndo às custas da Contratada todas</w:t>
      </w:r>
      <w:r>
        <w:rPr>
          <w:rFonts w:asciiTheme="minorHAnsi" w:hAnsiTheme="minorHAnsi" w:cstheme="minorHAnsi"/>
          <w:kern w:val="2"/>
          <w:sz w:val="24"/>
          <w:szCs w:val="24"/>
        </w:rPr>
        <w:t xml:space="preserve"> </w:t>
      </w:r>
      <w:r w:rsidRPr="0088177B">
        <w:rPr>
          <w:rFonts w:asciiTheme="minorHAnsi" w:hAnsiTheme="minorHAnsi" w:cstheme="minorHAnsi"/>
          <w:kern w:val="2"/>
          <w:sz w:val="24"/>
          <w:szCs w:val="24"/>
        </w:rPr>
        <w:t>as despesas de envio.</w:t>
      </w:r>
      <w:r>
        <w:rPr>
          <w:rFonts w:asciiTheme="minorHAnsi" w:hAnsiTheme="minorHAnsi" w:cstheme="minorHAnsi"/>
          <w:kern w:val="2"/>
          <w:sz w:val="24"/>
          <w:szCs w:val="24"/>
        </w:rPr>
        <w:br/>
      </w:r>
      <w:r w:rsidRPr="00D33872">
        <w:rPr>
          <w:rFonts w:asciiTheme="minorHAnsi" w:hAnsiTheme="minorHAnsi" w:cstheme="minorHAnsi"/>
          <w:kern w:val="2"/>
          <w:sz w:val="24"/>
          <w:szCs w:val="24"/>
        </w:rPr>
        <w:t xml:space="preserve">As dúvidas/esclarecimentos sobre a entrega podem ser enviadas ao e-mail </w:t>
      </w:r>
      <w:hyperlink r:id="rId7" w:history="1">
        <w:r w:rsidRPr="000A5860">
          <w:rPr>
            <w:rStyle w:val="Hyperlink"/>
            <w:rFonts w:asciiTheme="minorHAnsi" w:hAnsiTheme="minorHAnsi" w:cstheme="minorHAnsi"/>
            <w:bCs/>
            <w:color w:val="000000" w:themeColor="text1"/>
            <w:sz w:val="24"/>
            <w:szCs w:val="24"/>
          </w:rPr>
          <w:t>camara@camposaltos.mg.leg.br</w:t>
        </w:r>
      </w:hyperlink>
      <w:r w:rsidRPr="000A5860">
        <w:rPr>
          <w:rFonts w:asciiTheme="minorHAnsi" w:hAnsiTheme="minorHAnsi" w:cstheme="minorHAnsi"/>
          <w:bCs/>
          <w:color w:val="000000" w:themeColor="text1"/>
          <w:sz w:val="24"/>
          <w:szCs w:val="24"/>
        </w:rPr>
        <w:t xml:space="preserve"> e</w:t>
      </w:r>
      <w:r>
        <w:rPr>
          <w:rFonts w:asciiTheme="minorHAnsi" w:hAnsiTheme="minorHAnsi" w:cstheme="minorHAnsi"/>
          <w:bCs/>
          <w:sz w:val="24"/>
          <w:szCs w:val="24"/>
        </w:rPr>
        <w:t>/ou lorena.comunicacao</w:t>
      </w:r>
      <w:r w:rsidRPr="000A5860">
        <w:rPr>
          <w:rFonts w:asciiTheme="minorHAnsi" w:hAnsiTheme="minorHAnsi" w:cstheme="minorHAnsi"/>
          <w:bCs/>
          <w:sz w:val="24"/>
          <w:szCs w:val="24"/>
        </w:rPr>
        <w:t>@camposaltos.mg.leg.br</w:t>
      </w:r>
      <w:r>
        <w:rPr>
          <w:rFonts w:asciiTheme="minorHAnsi" w:hAnsiTheme="minorHAnsi" w:cstheme="minorHAnsi"/>
          <w:bCs/>
          <w:sz w:val="24"/>
          <w:szCs w:val="24"/>
        </w:rPr>
        <w:t>.</w:t>
      </w:r>
    </w:p>
    <w:p w14:paraId="671FB7E6" w14:textId="77777777" w:rsidR="00434035" w:rsidRPr="00D33872" w:rsidRDefault="00434035" w:rsidP="00434035">
      <w:pPr>
        <w:spacing w:after="0" w:line="240" w:lineRule="auto"/>
        <w:jc w:val="both"/>
        <w:rPr>
          <w:rFonts w:asciiTheme="minorHAnsi" w:hAnsiTheme="minorHAnsi" w:cstheme="minorHAnsi"/>
          <w:kern w:val="2"/>
          <w:sz w:val="24"/>
          <w:szCs w:val="24"/>
        </w:rPr>
      </w:pPr>
      <w:r w:rsidRPr="0088177B">
        <w:rPr>
          <w:rFonts w:asciiTheme="minorHAnsi" w:hAnsiTheme="minorHAnsi" w:cstheme="minorHAnsi"/>
          <w:kern w:val="2"/>
          <w:sz w:val="24"/>
          <w:szCs w:val="24"/>
        </w:rPr>
        <w:t xml:space="preserve">A arte de cada item </w:t>
      </w:r>
      <w:r>
        <w:rPr>
          <w:rFonts w:asciiTheme="minorHAnsi" w:hAnsiTheme="minorHAnsi" w:cstheme="minorHAnsi"/>
          <w:kern w:val="2"/>
          <w:sz w:val="24"/>
          <w:szCs w:val="24"/>
        </w:rPr>
        <w:t xml:space="preserve">e cor </w:t>
      </w:r>
      <w:r w:rsidRPr="0088177B">
        <w:rPr>
          <w:rFonts w:asciiTheme="minorHAnsi" w:hAnsiTheme="minorHAnsi" w:cstheme="minorHAnsi"/>
          <w:kern w:val="2"/>
          <w:sz w:val="24"/>
          <w:szCs w:val="24"/>
        </w:rPr>
        <w:t xml:space="preserve">está discriminada </w:t>
      </w:r>
      <w:r>
        <w:rPr>
          <w:rFonts w:asciiTheme="minorHAnsi" w:hAnsiTheme="minorHAnsi" w:cstheme="minorHAnsi"/>
          <w:kern w:val="2"/>
          <w:sz w:val="24"/>
          <w:szCs w:val="24"/>
        </w:rPr>
        <w:t>no</w:t>
      </w:r>
      <w:r w:rsidRPr="0088177B">
        <w:rPr>
          <w:rFonts w:asciiTheme="minorHAnsi" w:hAnsiTheme="minorHAnsi" w:cstheme="minorHAnsi"/>
          <w:kern w:val="2"/>
          <w:sz w:val="24"/>
          <w:szCs w:val="24"/>
        </w:rPr>
        <w:t xml:space="preserve"> </w:t>
      </w:r>
      <w:r>
        <w:rPr>
          <w:rFonts w:asciiTheme="minorHAnsi" w:hAnsiTheme="minorHAnsi" w:cstheme="minorHAnsi"/>
          <w:kern w:val="2"/>
          <w:sz w:val="24"/>
          <w:szCs w:val="24"/>
        </w:rPr>
        <w:t>termo de referência, sendo o brasão da República</w:t>
      </w:r>
      <w:r w:rsidRPr="0088177B">
        <w:rPr>
          <w:rFonts w:asciiTheme="minorHAnsi" w:hAnsiTheme="minorHAnsi" w:cstheme="minorHAnsi"/>
          <w:kern w:val="2"/>
          <w:sz w:val="24"/>
          <w:szCs w:val="24"/>
        </w:rPr>
        <w:t>, não podendo ser alterada sem autorização prévia.</w:t>
      </w:r>
      <w:r w:rsidRPr="00D33872">
        <w:rPr>
          <w:rFonts w:asciiTheme="minorHAnsi" w:hAnsiTheme="minorHAnsi" w:cstheme="minorHAnsi"/>
          <w:kern w:val="2"/>
          <w:sz w:val="24"/>
          <w:szCs w:val="24"/>
        </w:rPr>
        <w:t xml:space="preserve"> </w:t>
      </w:r>
    </w:p>
    <w:p w14:paraId="46DED3BD" w14:textId="77777777" w:rsidR="00434035" w:rsidRDefault="00434035" w:rsidP="00434035">
      <w:pPr>
        <w:spacing w:after="0" w:line="240" w:lineRule="auto"/>
        <w:jc w:val="both"/>
        <w:rPr>
          <w:rFonts w:asciiTheme="minorHAnsi" w:hAnsiTheme="minorHAnsi" w:cstheme="minorHAnsi"/>
          <w:kern w:val="2"/>
          <w:sz w:val="24"/>
          <w:szCs w:val="24"/>
        </w:rPr>
      </w:pPr>
      <w:r w:rsidRPr="004A1162">
        <w:rPr>
          <w:rFonts w:asciiTheme="minorHAnsi" w:hAnsiTheme="minorHAnsi" w:cstheme="minorHAnsi"/>
          <w:kern w:val="2"/>
          <w:sz w:val="24"/>
          <w:szCs w:val="24"/>
        </w:rPr>
        <w:t xml:space="preserve">Os objetos poderão ser rejeitados, no todo ou em parte, quando em desacordo com as especificações constantes neste Documento de Formalização de Demanda e na proposta, devendo ser substituídos imediatamente, a contar da notificação da contratada, às suas custas, sem prejuízo da aplicação das penalidades. </w:t>
      </w:r>
      <w:r w:rsidRPr="00D33872">
        <w:rPr>
          <w:rFonts w:asciiTheme="minorHAnsi" w:hAnsiTheme="minorHAnsi" w:cstheme="minorHAnsi"/>
          <w:kern w:val="2"/>
          <w:sz w:val="24"/>
          <w:szCs w:val="24"/>
        </w:rPr>
        <w:t>O recebimento provisório ou definitivo do objeto não exclui a responsabilidade da contratada pelos prejuízos resultantes da incorreta execução do contrato.</w:t>
      </w:r>
    </w:p>
    <w:p w14:paraId="6D6DC3B0" w14:textId="77777777" w:rsidR="00434035" w:rsidRPr="00D33872" w:rsidRDefault="00434035" w:rsidP="00434035">
      <w:pPr>
        <w:spacing w:after="0" w:line="240" w:lineRule="auto"/>
        <w:jc w:val="both"/>
        <w:rPr>
          <w:rFonts w:asciiTheme="minorHAnsi" w:hAnsiTheme="minorHAnsi" w:cstheme="minorHAnsi"/>
          <w:b/>
          <w:color w:val="000000"/>
          <w:sz w:val="24"/>
          <w:szCs w:val="24"/>
        </w:rPr>
      </w:pPr>
    </w:p>
    <w:p w14:paraId="26F92276" w14:textId="77777777" w:rsidR="00434035" w:rsidRDefault="00434035" w:rsidP="00434035">
      <w:pPr>
        <w:spacing w:after="0" w:line="240" w:lineRule="auto"/>
        <w:jc w:val="both"/>
        <w:rPr>
          <w:rFonts w:asciiTheme="minorHAnsi" w:hAnsiTheme="minorHAnsi" w:cstheme="minorHAnsi"/>
          <w:b/>
          <w:sz w:val="24"/>
          <w:szCs w:val="24"/>
        </w:rPr>
      </w:pPr>
      <w:r w:rsidRPr="00D33872">
        <w:rPr>
          <w:rFonts w:asciiTheme="minorHAnsi" w:hAnsiTheme="minorHAnsi" w:cstheme="minorHAnsi"/>
          <w:b/>
          <w:sz w:val="24"/>
          <w:szCs w:val="24"/>
        </w:rPr>
        <w:t xml:space="preserve">07 </w:t>
      </w:r>
      <w:r>
        <w:rPr>
          <w:rFonts w:asciiTheme="minorHAnsi" w:hAnsiTheme="minorHAnsi" w:cstheme="minorHAnsi"/>
          <w:b/>
          <w:sz w:val="24"/>
          <w:szCs w:val="24"/>
        </w:rPr>
        <w:t>–</w:t>
      </w:r>
      <w:r w:rsidRPr="00D33872">
        <w:rPr>
          <w:rFonts w:asciiTheme="minorHAnsi" w:hAnsiTheme="minorHAnsi" w:cstheme="minorHAnsi"/>
          <w:b/>
          <w:sz w:val="24"/>
          <w:szCs w:val="24"/>
        </w:rPr>
        <w:t xml:space="preserve"> OBRIGAÇÕES</w:t>
      </w:r>
    </w:p>
    <w:p w14:paraId="3EABD585" w14:textId="77777777" w:rsidR="00434035" w:rsidRPr="00D33872" w:rsidRDefault="00434035" w:rsidP="00434035">
      <w:pPr>
        <w:spacing w:after="0" w:line="240" w:lineRule="auto"/>
        <w:jc w:val="both"/>
        <w:rPr>
          <w:rFonts w:asciiTheme="minorHAnsi" w:hAnsiTheme="minorHAnsi" w:cstheme="minorHAnsi"/>
          <w:b/>
          <w:sz w:val="24"/>
          <w:szCs w:val="24"/>
        </w:rPr>
      </w:pPr>
      <w:r w:rsidRPr="00D33872">
        <w:rPr>
          <w:rFonts w:asciiTheme="minorHAnsi" w:hAnsiTheme="minorHAnsi" w:cstheme="minorHAnsi"/>
          <w:b/>
          <w:sz w:val="24"/>
          <w:szCs w:val="24"/>
        </w:rPr>
        <w:t>Obrigações da contratada</w:t>
      </w:r>
    </w:p>
    <w:p w14:paraId="612B222F" w14:textId="77777777" w:rsidR="00434035" w:rsidRPr="00D33872" w:rsidRDefault="00434035" w:rsidP="00434035">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a) Responsabilizar-se unicamente, integralmente e exclusivamente, em qualquer caso, por todos os danos e prejuízos de qualquer natureza que causar à Câmara Municipal ou a terceiros, provenientes do fornecimento, respondendo por si e por seus sucessores, não excluindo ou reduzindo essa responsabilidade a fiscalização ou acompanhamento do licitante.</w:t>
      </w:r>
    </w:p>
    <w:p w14:paraId="4ECB613B" w14:textId="77777777" w:rsidR="00434035" w:rsidRPr="00D33872" w:rsidRDefault="00434035" w:rsidP="00434035">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b) Fornecer o objeto do presente termo, rigorosamente no prazo pactuado, bem como cumprir todas as demais obrigações impostas por este termo.</w:t>
      </w:r>
    </w:p>
    <w:p w14:paraId="6B5DED72" w14:textId="77777777" w:rsidR="00434035" w:rsidRPr="00D33872" w:rsidRDefault="00434035" w:rsidP="00434035">
      <w:pPr>
        <w:spacing w:after="0" w:line="240" w:lineRule="auto"/>
        <w:jc w:val="both"/>
        <w:rPr>
          <w:rFonts w:asciiTheme="minorHAnsi" w:hAnsiTheme="minorHAnsi" w:cstheme="minorHAnsi"/>
          <w:sz w:val="24"/>
          <w:szCs w:val="24"/>
        </w:rPr>
      </w:pPr>
      <w:r w:rsidRPr="00D33872">
        <w:rPr>
          <w:rFonts w:asciiTheme="minorHAnsi" w:hAnsiTheme="minorHAnsi" w:cstheme="minorHAnsi"/>
          <w:color w:val="000000"/>
          <w:sz w:val="24"/>
          <w:szCs w:val="24"/>
        </w:rPr>
        <w:lastRenderedPageBreak/>
        <w:t>c) Manter, durante a futura e eventual execução contratual, as condições de habilitação e</w:t>
      </w:r>
      <w:r>
        <w:rPr>
          <w:rFonts w:asciiTheme="minorHAnsi" w:hAnsiTheme="minorHAnsi" w:cstheme="minorHAnsi"/>
          <w:color w:val="000000"/>
          <w:sz w:val="24"/>
          <w:szCs w:val="24"/>
        </w:rPr>
        <w:t xml:space="preserve"> </w:t>
      </w:r>
      <w:r w:rsidRPr="00D33872">
        <w:rPr>
          <w:rFonts w:asciiTheme="minorHAnsi" w:hAnsiTheme="minorHAnsi" w:cstheme="minorHAnsi"/>
          <w:color w:val="000000"/>
          <w:sz w:val="24"/>
          <w:szCs w:val="24"/>
        </w:rPr>
        <w:t>qualificação exigidas na contratação em compatibilidade com as obrigações assumidas.</w:t>
      </w:r>
    </w:p>
    <w:p w14:paraId="0D6B2687" w14:textId="77777777" w:rsidR="00434035" w:rsidRPr="00D33872" w:rsidRDefault="00434035" w:rsidP="00434035">
      <w:pPr>
        <w:spacing w:after="0" w:line="240" w:lineRule="auto"/>
        <w:jc w:val="both"/>
        <w:rPr>
          <w:rFonts w:asciiTheme="minorHAnsi" w:hAnsiTheme="minorHAnsi" w:cstheme="minorHAnsi"/>
          <w:sz w:val="24"/>
          <w:szCs w:val="24"/>
        </w:rPr>
      </w:pPr>
      <w:r w:rsidRPr="00D33872">
        <w:rPr>
          <w:rFonts w:asciiTheme="minorHAnsi" w:hAnsiTheme="minorHAnsi" w:cstheme="minorHAnsi"/>
          <w:color w:val="000000"/>
          <w:sz w:val="24"/>
          <w:szCs w:val="24"/>
        </w:rPr>
        <w:t>d) Garantir acesso, a qualquer tempo, da fiscalização da Câmara Municipal à futura execução contratual do objeto em questão.</w:t>
      </w:r>
    </w:p>
    <w:p w14:paraId="62B1C31C" w14:textId="77777777" w:rsidR="00434035" w:rsidRPr="00D33872" w:rsidRDefault="00434035" w:rsidP="00434035">
      <w:pPr>
        <w:spacing w:after="0" w:line="240" w:lineRule="auto"/>
        <w:jc w:val="both"/>
        <w:rPr>
          <w:rFonts w:asciiTheme="minorHAnsi" w:hAnsiTheme="minorHAnsi" w:cstheme="minorHAnsi"/>
          <w:sz w:val="24"/>
          <w:szCs w:val="24"/>
        </w:rPr>
      </w:pPr>
      <w:r w:rsidRPr="00D33872">
        <w:rPr>
          <w:rFonts w:asciiTheme="minorHAnsi" w:hAnsiTheme="minorHAnsi" w:cstheme="minorHAnsi"/>
          <w:color w:val="000000"/>
          <w:sz w:val="24"/>
          <w:szCs w:val="24"/>
        </w:rPr>
        <w:t>e) Cientificar, imediatamente, à fiscalização da Câmara Municipal qualquer ocorrência anormal durante a execução contratual.</w:t>
      </w:r>
    </w:p>
    <w:p w14:paraId="5897009B" w14:textId="77777777" w:rsidR="00434035" w:rsidRPr="00D33872" w:rsidRDefault="00434035" w:rsidP="00434035">
      <w:pPr>
        <w:spacing w:after="0" w:line="240" w:lineRule="auto"/>
        <w:jc w:val="both"/>
        <w:rPr>
          <w:rFonts w:asciiTheme="minorHAnsi" w:hAnsiTheme="minorHAnsi" w:cstheme="minorHAnsi"/>
          <w:sz w:val="24"/>
          <w:szCs w:val="24"/>
        </w:rPr>
      </w:pPr>
      <w:r w:rsidRPr="00D33872">
        <w:rPr>
          <w:rFonts w:asciiTheme="minorHAnsi" w:hAnsiTheme="minorHAnsi" w:cstheme="minorHAnsi"/>
          <w:color w:val="000000"/>
          <w:sz w:val="24"/>
          <w:szCs w:val="24"/>
        </w:rPr>
        <w:t>f) Corrigir prontamente quaisquer erros ou imperfeições dos trabalhos e ou fornecimento, atendendo, assim, as reclamações, exigências ou observações feitas pela fiscalização do Município.</w:t>
      </w:r>
    </w:p>
    <w:p w14:paraId="33FF28AE" w14:textId="77777777" w:rsidR="00434035" w:rsidRDefault="00434035" w:rsidP="00434035">
      <w:pPr>
        <w:spacing w:after="0" w:line="240" w:lineRule="auto"/>
        <w:jc w:val="both"/>
        <w:rPr>
          <w:rFonts w:asciiTheme="minorHAnsi" w:hAnsiTheme="minorHAnsi" w:cstheme="minorHAnsi"/>
          <w:color w:val="000000"/>
          <w:sz w:val="24"/>
          <w:szCs w:val="24"/>
        </w:rPr>
      </w:pPr>
      <w:r w:rsidRPr="00D33872">
        <w:rPr>
          <w:rFonts w:asciiTheme="minorHAnsi" w:hAnsiTheme="minorHAnsi" w:cstheme="minorHAnsi"/>
          <w:color w:val="000000"/>
          <w:sz w:val="24"/>
          <w:szCs w:val="24"/>
        </w:rPr>
        <w:t>g) Atender às medidas técnicas e administrativas determinadas pela fiscalização.</w:t>
      </w:r>
    </w:p>
    <w:p w14:paraId="5EC8640A" w14:textId="77777777" w:rsidR="00434035" w:rsidRDefault="00434035" w:rsidP="00434035">
      <w:pPr>
        <w:spacing w:after="0" w:line="240" w:lineRule="auto"/>
        <w:jc w:val="both"/>
        <w:rPr>
          <w:rFonts w:asciiTheme="minorHAnsi" w:hAnsiTheme="minorHAnsi" w:cstheme="minorHAnsi"/>
          <w:color w:val="000000"/>
          <w:sz w:val="24"/>
          <w:szCs w:val="24"/>
        </w:rPr>
      </w:pPr>
    </w:p>
    <w:p w14:paraId="48B2C2C0" w14:textId="77777777" w:rsidR="00434035" w:rsidRPr="00D33872" w:rsidRDefault="00434035" w:rsidP="00434035">
      <w:pPr>
        <w:spacing w:after="0" w:line="240" w:lineRule="auto"/>
        <w:jc w:val="both"/>
        <w:rPr>
          <w:rFonts w:asciiTheme="minorHAnsi" w:hAnsiTheme="minorHAnsi" w:cstheme="minorHAnsi"/>
          <w:b/>
          <w:sz w:val="24"/>
          <w:szCs w:val="24"/>
        </w:rPr>
      </w:pPr>
      <w:r w:rsidRPr="00D33872">
        <w:rPr>
          <w:rFonts w:asciiTheme="minorHAnsi" w:hAnsiTheme="minorHAnsi" w:cstheme="minorHAnsi"/>
          <w:b/>
          <w:sz w:val="24"/>
          <w:szCs w:val="24"/>
        </w:rPr>
        <w:t xml:space="preserve">Obrigações da Administração: </w:t>
      </w:r>
    </w:p>
    <w:p w14:paraId="0CE627E7" w14:textId="77777777" w:rsidR="00434035" w:rsidRPr="00D33872" w:rsidRDefault="00434035" w:rsidP="00434035">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a) comunicar imediatamente à CONTRATADA as irregularidades manifestadas entrega da mercadoria prestados por escrito;</w:t>
      </w:r>
    </w:p>
    <w:p w14:paraId="74958ED3" w14:textId="77777777" w:rsidR="00434035" w:rsidRPr="00D33872" w:rsidRDefault="00434035" w:rsidP="00434035">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b) fiscalizar a entrega da mercadoria, informando ao CONTRATADA para fins de supervisão;</w:t>
      </w:r>
    </w:p>
    <w:p w14:paraId="2895208D" w14:textId="77777777" w:rsidR="00434035" w:rsidRPr="00D33872" w:rsidRDefault="00434035" w:rsidP="00434035">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c) assegurar ao pessoal da CONTRATADA o livre acesso às instalações para a plena entrega da mercadoria;</w:t>
      </w:r>
    </w:p>
    <w:p w14:paraId="7C0E8A46" w14:textId="77777777" w:rsidR="00434035" w:rsidRDefault="00434035" w:rsidP="00434035">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d) efetuar o pagamento no prazo contratado;</w:t>
      </w:r>
    </w:p>
    <w:p w14:paraId="54DBA374" w14:textId="77777777" w:rsidR="00434035" w:rsidRDefault="00434035" w:rsidP="00434035">
      <w:pPr>
        <w:spacing w:after="0" w:line="240" w:lineRule="auto"/>
        <w:jc w:val="both"/>
        <w:rPr>
          <w:rFonts w:asciiTheme="minorHAnsi" w:hAnsiTheme="minorHAnsi" w:cstheme="minorHAnsi"/>
          <w:sz w:val="24"/>
          <w:szCs w:val="24"/>
        </w:rPr>
      </w:pPr>
    </w:p>
    <w:p w14:paraId="091A7515" w14:textId="77777777" w:rsidR="00434035" w:rsidRPr="00D33872" w:rsidRDefault="00434035" w:rsidP="00434035">
      <w:pPr>
        <w:spacing w:after="0" w:line="240" w:lineRule="auto"/>
        <w:jc w:val="both"/>
        <w:rPr>
          <w:rFonts w:asciiTheme="minorHAnsi" w:hAnsiTheme="minorHAnsi" w:cstheme="minorHAnsi"/>
          <w:b/>
          <w:color w:val="000000"/>
          <w:sz w:val="24"/>
          <w:szCs w:val="24"/>
        </w:rPr>
      </w:pPr>
      <w:r>
        <w:rPr>
          <w:rFonts w:asciiTheme="minorHAnsi" w:hAnsiTheme="minorHAnsi" w:cstheme="minorHAnsi"/>
          <w:b/>
          <w:color w:val="000000"/>
          <w:sz w:val="24"/>
          <w:szCs w:val="24"/>
        </w:rPr>
        <w:t>0</w:t>
      </w:r>
      <w:r w:rsidRPr="00D33872">
        <w:rPr>
          <w:rFonts w:asciiTheme="minorHAnsi" w:hAnsiTheme="minorHAnsi" w:cstheme="minorHAnsi"/>
          <w:b/>
          <w:color w:val="000000"/>
          <w:sz w:val="24"/>
          <w:szCs w:val="24"/>
        </w:rPr>
        <w:t>8 - DA EXECUÇÃO DO OBJETO</w:t>
      </w:r>
    </w:p>
    <w:p w14:paraId="570A553C" w14:textId="77777777" w:rsidR="00434035" w:rsidRPr="00D33872" w:rsidRDefault="00434035" w:rsidP="00434035">
      <w:pPr>
        <w:spacing w:after="0" w:line="240" w:lineRule="auto"/>
        <w:jc w:val="both"/>
        <w:rPr>
          <w:rFonts w:asciiTheme="minorHAnsi" w:hAnsiTheme="minorHAnsi" w:cstheme="minorHAnsi"/>
          <w:bCs/>
          <w:iCs/>
          <w:color w:val="000000"/>
          <w:sz w:val="24"/>
          <w:szCs w:val="24"/>
        </w:rPr>
      </w:pPr>
      <w:r w:rsidRPr="00D33872">
        <w:rPr>
          <w:rFonts w:asciiTheme="minorHAnsi" w:hAnsiTheme="minorHAnsi" w:cstheme="minorHAnsi"/>
          <w:bCs/>
          <w:color w:val="000000"/>
          <w:sz w:val="24"/>
          <w:szCs w:val="24"/>
        </w:rPr>
        <w:t>A aquisição seguirá a seguinte dinâmica:</w:t>
      </w:r>
    </w:p>
    <w:p w14:paraId="4274B7E3" w14:textId="77777777" w:rsidR="00434035" w:rsidRPr="00D33872" w:rsidRDefault="00434035" w:rsidP="00434035">
      <w:pPr>
        <w:spacing w:after="0" w:line="240" w:lineRule="auto"/>
        <w:jc w:val="both"/>
        <w:rPr>
          <w:rFonts w:asciiTheme="minorHAnsi" w:hAnsiTheme="minorHAnsi" w:cstheme="minorHAnsi"/>
          <w:bCs/>
          <w:sz w:val="24"/>
          <w:szCs w:val="24"/>
        </w:rPr>
      </w:pPr>
      <w:r>
        <w:rPr>
          <w:rFonts w:asciiTheme="minorHAnsi" w:hAnsiTheme="minorHAnsi" w:cstheme="minorHAnsi"/>
          <w:bCs/>
          <w:sz w:val="24"/>
          <w:szCs w:val="24"/>
        </w:rPr>
        <w:t>a)</w:t>
      </w:r>
      <w:r w:rsidRPr="00D33872">
        <w:rPr>
          <w:rFonts w:asciiTheme="minorHAnsi" w:hAnsiTheme="minorHAnsi" w:cstheme="minorHAnsi"/>
          <w:bCs/>
          <w:sz w:val="24"/>
          <w:szCs w:val="24"/>
        </w:rPr>
        <w:t xml:space="preserve"> </w:t>
      </w:r>
      <w:r>
        <w:rPr>
          <w:rFonts w:asciiTheme="minorHAnsi" w:hAnsiTheme="minorHAnsi" w:cstheme="minorHAnsi"/>
          <w:bCs/>
          <w:sz w:val="24"/>
          <w:szCs w:val="24"/>
        </w:rPr>
        <w:t>a</w:t>
      </w:r>
      <w:r w:rsidRPr="00D33872">
        <w:rPr>
          <w:rFonts w:asciiTheme="minorHAnsi" w:hAnsiTheme="minorHAnsi" w:cstheme="minorHAnsi"/>
          <w:bCs/>
          <w:sz w:val="24"/>
          <w:szCs w:val="24"/>
        </w:rPr>
        <w:t xml:space="preserve">s aquisições serão executadas conforme prescrito nos requisitos da contratação, forma de entrega e obrigações deste </w:t>
      </w:r>
      <w:r w:rsidRPr="00D33872">
        <w:rPr>
          <w:rFonts w:asciiTheme="minorHAnsi" w:hAnsiTheme="minorHAnsi" w:cstheme="minorHAnsi"/>
          <w:sz w:val="24"/>
          <w:szCs w:val="24"/>
        </w:rPr>
        <w:t>termo de referência</w:t>
      </w:r>
      <w:r w:rsidRPr="00D33872">
        <w:rPr>
          <w:rFonts w:asciiTheme="minorHAnsi" w:hAnsiTheme="minorHAnsi" w:cstheme="minorHAnsi"/>
          <w:bCs/>
          <w:sz w:val="24"/>
          <w:szCs w:val="24"/>
        </w:rPr>
        <w:t>.</w:t>
      </w:r>
    </w:p>
    <w:p w14:paraId="12BF582F" w14:textId="77777777" w:rsidR="00434035" w:rsidRPr="00D33872" w:rsidRDefault="00434035" w:rsidP="00434035">
      <w:pPr>
        <w:spacing w:after="0" w:line="240" w:lineRule="auto"/>
        <w:jc w:val="both"/>
        <w:rPr>
          <w:rFonts w:asciiTheme="minorHAnsi" w:hAnsiTheme="minorHAnsi" w:cstheme="minorHAnsi"/>
          <w:bCs/>
          <w:sz w:val="24"/>
          <w:szCs w:val="24"/>
        </w:rPr>
      </w:pPr>
      <w:r>
        <w:rPr>
          <w:rFonts w:asciiTheme="minorHAnsi" w:hAnsiTheme="minorHAnsi" w:cstheme="minorHAnsi"/>
          <w:bCs/>
          <w:sz w:val="24"/>
          <w:szCs w:val="24"/>
        </w:rPr>
        <w:t xml:space="preserve">b) </w:t>
      </w:r>
      <w:r w:rsidRPr="00A85ACA">
        <w:rPr>
          <w:rFonts w:asciiTheme="minorHAnsi" w:hAnsiTheme="minorHAnsi" w:cstheme="minorHAnsi"/>
          <w:bCs/>
          <w:sz w:val="24"/>
          <w:szCs w:val="24"/>
        </w:rPr>
        <w:t>O prazo de garantia contratual é aquele estabelecido na Lei nº 8.078, de 11 de setembro de 1990 (Código de Defesa do Consumidor).</w:t>
      </w:r>
    </w:p>
    <w:p w14:paraId="51A6B8F2" w14:textId="77777777" w:rsidR="00434035" w:rsidRPr="00D33872" w:rsidRDefault="00434035" w:rsidP="00434035">
      <w:pPr>
        <w:spacing w:after="0" w:line="240" w:lineRule="auto"/>
        <w:jc w:val="both"/>
        <w:rPr>
          <w:rFonts w:asciiTheme="minorHAnsi" w:hAnsiTheme="minorHAnsi" w:cstheme="minorHAnsi"/>
          <w:bCs/>
          <w:sz w:val="24"/>
          <w:szCs w:val="24"/>
        </w:rPr>
      </w:pPr>
    </w:p>
    <w:p w14:paraId="04120CC3" w14:textId="77777777" w:rsidR="00434035" w:rsidRPr="00D33872" w:rsidRDefault="00434035" w:rsidP="00434035">
      <w:pPr>
        <w:spacing w:after="0" w:line="240" w:lineRule="auto"/>
        <w:jc w:val="both"/>
        <w:rPr>
          <w:rFonts w:asciiTheme="minorHAnsi" w:hAnsiTheme="minorHAnsi" w:cstheme="minorHAnsi"/>
          <w:b/>
          <w:sz w:val="24"/>
          <w:szCs w:val="24"/>
        </w:rPr>
      </w:pPr>
      <w:r w:rsidRPr="00D33872">
        <w:rPr>
          <w:rFonts w:asciiTheme="minorHAnsi" w:hAnsiTheme="minorHAnsi" w:cstheme="minorHAnsi"/>
          <w:b/>
          <w:sz w:val="24"/>
          <w:szCs w:val="24"/>
        </w:rPr>
        <w:t>09 - DA GESTÃO E FISCALIZAÇÃO DO CONTRATO (QUANDO FOR O CASO)</w:t>
      </w:r>
    </w:p>
    <w:p w14:paraId="43803715" w14:textId="77777777" w:rsidR="00434035" w:rsidRPr="00D33872" w:rsidRDefault="00434035" w:rsidP="00434035">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A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w:t>
      </w:r>
    </w:p>
    <w:p w14:paraId="28CDFAD8" w14:textId="77777777" w:rsidR="00434035" w:rsidRPr="00D33872" w:rsidRDefault="00434035" w:rsidP="00434035">
      <w:pPr>
        <w:spacing w:after="0" w:line="240" w:lineRule="auto"/>
        <w:jc w:val="both"/>
        <w:rPr>
          <w:rFonts w:asciiTheme="minorHAnsi" w:hAnsiTheme="minorHAnsi" w:cstheme="minorHAnsi"/>
          <w:bCs/>
          <w:color w:val="FF0000"/>
          <w:sz w:val="24"/>
          <w:szCs w:val="24"/>
        </w:rPr>
      </w:pPr>
    </w:p>
    <w:p w14:paraId="011CFEA0" w14:textId="77777777" w:rsidR="00434035" w:rsidRPr="00D33872" w:rsidRDefault="00434035" w:rsidP="00434035">
      <w:pPr>
        <w:spacing w:after="0" w:line="240" w:lineRule="auto"/>
        <w:jc w:val="both"/>
        <w:rPr>
          <w:rFonts w:asciiTheme="minorHAnsi" w:hAnsiTheme="minorHAnsi" w:cstheme="minorHAnsi"/>
          <w:b/>
          <w:sz w:val="24"/>
          <w:szCs w:val="24"/>
        </w:rPr>
      </w:pPr>
      <w:r w:rsidRPr="00D33872">
        <w:rPr>
          <w:rFonts w:asciiTheme="minorHAnsi" w:hAnsiTheme="minorHAnsi" w:cstheme="minorHAnsi"/>
          <w:b/>
          <w:sz w:val="24"/>
          <w:szCs w:val="24"/>
        </w:rPr>
        <w:t>10 - CRITÉRIOS DE MEDIÇÕES E DE PAGAMENTO</w:t>
      </w:r>
    </w:p>
    <w:p w14:paraId="5060DE8C" w14:textId="77777777" w:rsidR="00434035" w:rsidRPr="00D33872" w:rsidRDefault="00434035" w:rsidP="00434035">
      <w:pPr>
        <w:spacing w:after="0" w:line="240" w:lineRule="auto"/>
        <w:jc w:val="both"/>
        <w:rPr>
          <w:rFonts w:asciiTheme="minorHAnsi" w:hAnsiTheme="minorHAnsi" w:cstheme="minorHAnsi"/>
          <w:bCs/>
          <w:sz w:val="24"/>
          <w:szCs w:val="24"/>
        </w:rPr>
      </w:pPr>
      <w:r w:rsidRPr="00D33872">
        <w:rPr>
          <w:rFonts w:asciiTheme="minorHAnsi" w:hAnsiTheme="minorHAnsi" w:cstheme="minorHAnsi"/>
          <w:bCs/>
          <w:sz w:val="24"/>
          <w:szCs w:val="24"/>
        </w:rPr>
        <w:t>A avaliação da execução do objeto será realizada por Servidor designado, devendo haver o redimensionamento no pagamento com base nos indicadores estabelecidos, sempre que a CONTRATADA:</w:t>
      </w:r>
    </w:p>
    <w:p w14:paraId="2F4670F6" w14:textId="77777777" w:rsidR="00434035" w:rsidRPr="00D33872" w:rsidRDefault="00434035" w:rsidP="00434035">
      <w:pPr>
        <w:spacing w:after="0" w:line="240" w:lineRule="auto"/>
        <w:jc w:val="both"/>
        <w:rPr>
          <w:rFonts w:asciiTheme="minorHAnsi" w:hAnsiTheme="minorHAnsi" w:cstheme="minorHAnsi"/>
          <w:bCs/>
          <w:sz w:val="24"/>
          <w:szCs w:val="24"/>
        </w:rPr>
      </w:pPr>
      <w:r w:rsidRPr="00D33872">
        <w:rPr>
          <w:rFonts w:asciiTheme="minorHAnsi" w:hAnsiTheme="minorHAnsi" w:cstheme="minorHAnsi"/>
          <w:bCs/>
          <w:sz w:val="24"/>
          <w:szCs w:val="24"/>
        </w:rPr>
        <w:t>a) não produzir os resultados, deixar de executar, ou não executar com a qualidade mínima exigida as atividades contratadas; ou</w:t>
      </w:r>
    </w:p>
    <w:p w14:paraId="3C6852FA" w14:textId="77777777" w:rsidR="00434035" w:rsidRPr="00D33872" w:rsidRDefault="00434035" w:rsidP="00434035">
      <w:pPr>
        <w:spacing w:after="0" w:line="240" w:lineRule="auto"/>
        <w:jc w:val="both"/>
        <w:rPr>
          <w:rFonts w:asciiTheme="minorHAnsi" w:hAnsiTheme="minorHAnsi" w:cstheme="minorHAnsi"/>
          <w:bCs/>
          <w:sz w:val="24"/>
          <w:szCs w:val="24"/>
        </w:rPr>
      </w:pPr>
      <w:r w:rsidRPr="00D33872">
        <w:rPr>
          <w:rFonts w:asciiTheme="minorHAnsi" w:hAnsiTheme="minorHAnsi" w:cstheme="minorHAnsi"/>
          <w:bCs/>
          <w:sz w:val="24"/>
          <w:szCs w:val="24"/>
        </w:rPr>
        <w:t>b) deixar de utilizar materiais e recursos humanos exigidos para a execução do serviço, ou utilizá-los com qualidade ou quantidade inferior à demandada.</w:t>
      </w:r>
    </w:p>
    <w:p w14:paraId="094410D9" w14:textId="77777777" w:rsidR="00434035" w:rsidRPr="0060538E" w:rsidRDefault="00434035" w:rsidP="00434035">
      <w:pPr>
        <w:autoSpaceDN w:val="0"/>
        <w:adjustRightInd w:val="0"/>
        <w:spacing w:after="0" w:line="240" w:lineRule="auto"/>
        <w:jc w:val="both"/>
        <w:rPr>
          <w:rFonts w:asciiTheme="minorHAnsi" w:hAnsiTheme="minorHAnsi" w:cstheme="minorHAnsi"/>
          <w:color w:val="000000"/>
          <w:sz w:val="24"/>
          <w:szCs w:val="24"/>
        </w:rPr>
      </w:pPr>
      <w:r w:rsidRPr="00A85ACA">
        <w:rPr>
          <w:rFonts w:asciiTheme="minorHAnsi" w:hAnsiTheme="minorHAnsi" w:cstheme="minorHAnsi"/>
          <w:color w:val="000000"/>
          <w:sz w:val="24"/>
          <w:szCs w:val="24"/>
        </w:rPr>
        <w:lastRenderedPageBreak/>
        <w:t xml:space="preserve">O pagamento será efetuado </w:t>
      </w:r>
      <w:r w:rsidRPr="00A85ACA">
        <w:rPr>
          <w:rFonts w:asciiTheme="minorHAnsi" w:hAnsiTheme="minorHAnsi" w:cstheme="minorHAnsi"/>
          <w:color w:val="000000"/>
          <w:sz w:val="24"/>
          <w:szCs w:val="24"/>
          <w:u w:val="single"/>
        </w:rPr>
        <w:t>em até 15 (quinze) dias</w:t>
      </w:r>
      <w:r w:rsidRPr="00A85ACA">
        <w:rPr>
          <w:rFonts w:asciiTheme="minorHAnsi" w:hAnsiTheme="minorHAnsi" w:cstheme="minorHAnsi"/>
          <w:color w:val="000000"/>
          <w:sz w:val="24"/>
          <w:szCs w:val="24"/>
        </w:rPr>
        <w:t xml:space="preserve"> do</w:t>
      </w:r>
      <w:r w:rsidRPr="0060538E">
        <w:rPr>
          <w:rFonts w:asciiTheme="minorHAnsi" w:hAnsiTheme="minorHAnsi" w:cstheme="minorHAnsi"/>
          <w:color w:val="000000"/>
          <w:sz w:val="24"/>
          <w:szCs w:val="24"/>
        </w:rPr>
        <w:t xml:space="preserve"> mês subsequente a entrega do item, sempre de acordo com a ordem cronológica de sua exigibilidade, observadas as demais exigências a seguir indicadas.</w:t>
      </w:r>
    </w:p>
    <w:p w14:paraId="13470803" w14:textId="77777777" w:rsidR="00434035" w:rsidRPr="00D33872" w:rsidRDefault="00434035" w:rsidP="00434035">
      <w:pPr>
        <w:autoSpaceDN w:val="0"/>
        <w:adjustRightInd w:val="0"/>
        <w:spacing w:after="0" w:line="240" w:lineRule="auto"/>
        <w:jc w:val="both"/>
        <w:rPr>
          <w:rFonts w:asciiTheme="minorHAnsi" w:hAnsiTheme="minorHAnsi" w:cstheme="minorHAnsi"/>
          <w:color w:val="000000"/>
          <w:sz w:val="24"/>
          <w:szCs w:val="24"/>
        </w:rPr>
      </w:pPr>
      <w:r w:rsidRPr="00D33872">
        <w:rPr>
          <w:rFonts w:asciiTheme="minorHAnsi" w:hAnsiTheme="minorHAnsi" w:cstheme="minorHAnsi"/>
          <w:color w:val="000000"/>
          <w:sz w:val="24"/>
          <w:szCs w:val="24"/>
        </w:rPr>
        <w:t>Em caso de irregularidade(s) na(s) nota(s) fiscal (</w:t>
      </w:r>
      <w:proofErr w:type="spellStart"/>
      <w:r w:rsidRPr="00D33872">
        <w:rPr>
          <w:rFonts w:asciiTheme="minorHAnsi" w:hAnsiTheme="minorHAnsi" w:cstheme="minorHAnsi"/>
          <w:color w:val="000000"/>
          <w:sz w:val="24"/>
          <w:szCs w:val="24"/>
        </w:rPr>
        <w:t>is</w:t>
      </w:r>
      <w:proofErr w:type="spellEnd"/>
      <w:r w:rsidRPr="00D33872">
        <w:rPr>
          <w:rFonts w:asciiTheme="minorHAnsi" w:hAnsiTheme="minorHAnsi" w:cstheme="minorHAnsi"/>
          <w:color w:val="000000"/>
          <w:sz w:val="24"/>
          <w:szCs w:val="24"/>
        </w:rPr>
        <w:t>) / fatura(s), o prazo de pagamento será contado a partir da(s) correspondentes(s) regularização (</w:t>
      </w:r>
      <w:proofErr w:type="spellStart"/>
      <w:r w:rsidRPr="00D33872">
        <w:rPr>
          <w:rFonts w:asciiTheme="minorHAnsi" w:hAnsiTheme="minorHAnsi" w:cstheme="minorHAnsi"/>
          <w:color w:val="000000"/>
          <w:sz w:val="24"/>
          <w:szCs w:val="24"/>
        </w:rPr>
        <w:t>ões</w:t>
      </w:r>
      <w:proofErr w:type="spellEnd"/>
      <w:r w:rsidRPr="00D33872">
        <w:rPr>
          <w:rFonts w:asciiTheme="minorHAnsi" w:hAnsiTheme="minorHAnsi" w:cstheme="minorHAnsi"/>
          <w:color w:val="000000"/>
          <w:sz w:val="24"/>
          <w:szCs w:val="24"/>
        </w:rPr>
        <w:t>).</w:t>
      </w:r>
    </w:p>
    <w:p w14:paraId="270B10E4" w14:textId="77777777" w:rsidR="00434035" w:rsidRPr="00D33872" w:rsidRDefault="00434035" w:rsidP="00434035">
      <w:pPr>
        <w:autoSpaceDN w:val="0"/>
        <w:adjustRightInd w:val="0"/>
        <w:spacing w:after="0" w:line="240" w:lineRule="auto"/>
        <w:jc w:val="both"/>
        <w:rPr>
          <w:rFonts w:asciiTheme="minorHAnsi" w:hAnsiTheme="minorHAnsi" w:cstheme="minorHAnsi"/>
          <w:color w:val="000000"/>
          <w:sz w:val="24"/>
          <w:szCs w:val="24"/>
        </w:rPr>
      </w:pPr>
      <w:r w:rsidRPr="00D33872">
        <w:rPr>
          <w:rFonts w:asciiTheme="minorHAnsi" w:hAnsiTheme="minorHAnsi" w:cstheme="minorHAnsi"/>
          <w:color w:val="000000"/>
          <w:sz w:val="24"/>
          <w:szCs w:val="24"/>
        </w:rPr>
        <w:t>Se o término do prazo para pagamento ocorrer em dia sem expediente no órgão licitante, o pagamento deverá ser efetuado no primeiro dia útil subsequente.</w:t>
      </w:r>
    </w:p>
    <w:p w14:paraId="6E93BE56" w14:textId="77777777" w:rsidR="00434035" w:rsidRPr="00D33872" w:rsidRDefault="00434035" w:rsidP="00434035">
      <w:pPr>
        <w:pStyle w:val="Corpodetexto2"/>
        <w:spacing w:after="0" w:line="240" w:lineRule="auto"/>
        <w:jc w:val="both"/>
        <w:rPr>
          <w:rFonts w:asciiTheme="minorHAnsi" w:hAnsiTheme="minorHAnsi" w:cstheme="minorHAnsi"/>
          <w:color w:val="000000"/>
          <w:sz w:val="24"/>
          <w:szCs w:val="24"/>
        </w:rPr>
      </w:pPr>
      <w:r w:rsidRPr="00D33872">
        <w:rPr>
          <w:rFonts w:asciiTheme="minorHAnsi" w:hAnsiTheme="minorHAnsi" w:cstheme="minorHAnsi"/>
          <w:color w:val="000000"/>
          <w:sz w:val="24"/>
          <w:szCs w:val="24"/>
        </w:rPr>
        <w:t>Para receber seus créditos o contratado deverá comprovar a regularidade fiscal e tributária que lhe foram exigidas quando da habilitação.</w:t>
      </w:r>
    </w:p>
    <w:p w14:paraId="34F9DC55" w14:textId="77777777" w:rsidR="00434035" w:rsidRPr="00D33872" w:rsidRDefault="00434035" w:rsidP="00434035">
      <w:pPr>
        <w:spacing w:after="0" w:line="240" w:lineRule="auto"/>
        <w:jc w:val="both"/>
        <w:rPr>
          <w:rFonts w:asciiTheme="minorHAnsi" w:hAnsiTheme="minorHAnsi" w:cstheme="minorHAnsi"/>
          <w:bCs/>
          <w:sz w:val="24"/>
          <w:szCs w:val="24"/>
        </w:rPr>
      </w:pPr>
      <w:r w:rsidRPr="00D33872">
        <w:rPr>
          <w:rFonts w:asciiTheme="minorHAnsi" w:hAnsiTheme="minorHAnsi" w:cstheme="minorHAnsi"/>
          <w:color w:val="000000"/>
          <w:sz w:val="24"/>
          <w:szCs w:val="24"/>
        </w:rPr>
        <w:t>Administração reserva o direito de reter o pagamento de faturas para satisfação de penalidades pecuniárias aplicadas ao fornecedor e para ressarcir danos a terceiros.</w:t>
      </w:r>
    </w:p>
    <w:p w14:paraId="708682B7" w14:textId="77777777" w:rsidR="00434035" w:rsidRPr="00D33872" w:rsidRDefault="00434035" w:rsidP="00434035">
      <w:pPr>
        <w:spacing w:after="0" w:line="240" w:lineRule="auto"/>
        <w:jc w:val="both"/>
        <w:rPr>
          <w:rFonts w:asciiTheme="minorHAnsi" w:hAnsiTheme="minorHAnsi" w:cstheme="minorHAnsi"/>
          <w:b/>
          <w:sz w:val="24"/>
          <w:szCs w:val="24"/>
        </w:rPr>
      </w:pPr>
    </w:p>
    <w:p w14:paraId="73519E83" w14:textId="77777777" w:rsidR="00434035" w:rsidRPr="00D33872" w:rsidRDefault="00434035" w:rsidP="00434035">
      <w:pPr>
        <w:spacing w:after="0" w:line="240" w:lineRule="auto"/>
        <w:jc w:val="both"/>
        <w:rPr>
          <w:rFonts w:asciiTheme="minorHAnsi" w:hAnsiTheme="minorHAnsi" w:cstheme="minorHAnsi"/>
          <w:b/>
          <w:bCs/>
          <w:color w:val="000000"/>
          <w:sz w:val="24"/>
          <w:szCs w:val="24"/>
        </w:rPr>
      </w:pPr>
      <w:r w:rsidRPr="00D33872">
        <w:rPr>
          <w:rFonts w:asciiTheme="minorHAnsi" w:hAnsiTheme="minorHAnsi" w:cstheme="minorHAnsi"/>
          <w:b/>
          <w:bCs/>
          <w:color w:val="000000"/>
          <w:sz w:val="24"/>
          <w:szCs w:val="24"/>
        </w:rPr>
        <w:t>11 - FORMA E CRITÉRIOS DE SELEÇÃO DO FORNECEDOR - HABILITAÇÃO</w:t>
      </w:r>
    </w:p>
    <w:p w14:paraId="1D3B077F" w14:textId="77777777" w:rsidR="00434035" w:rsidRPr="00D33872" w:rsidRDefault="00434035" w:rsidP="00434035">
      <w:pPr>
        <w:spacing w:after="0" w:line="240" w:lineRule="auto"/>
        <w:jc w:val="both"/>
        <w:rPr>
          <w:rFonts w:asciiTheme="minorHAnsi" w:hAnsiTheme="minorHAnsi" w:cstheme="minorHAnsi"/>
          <w:b/>
          <w:sz w:val="24"/>
          <w:szCs w:val="24"/>
        </w:rPr>
      </w:pPr>
      <w:r>
        <w:rPr>
          <w:rFonts w:asciiTheme="minorHAnsi" w:hAnsiTheme="minorHAnsi" w:cstheme="minorHAnsi"/>
          <w:b/>
          <w:sz w:val="24"/>
          <w:szCs w:val="24"/>
        </w:rPr>
        <w:t>-</w:t>
      </w:r>
      <w:r w:rsidRPr="00D33872">
        <w:rPr>
          <w:rFonts w:asciiTheme="minorHAnsi" w:hAnsiTheme="minorHAnsi" w:cstheme="minorHAnsi"/>
          <w:b/>
          <w:sz w:val="24"/>
          <w:szCs w:val="24"/>
        </w:rPr>
        <w:t>HABILITAÇÃO JURÍDICA</w:t>
      </w:r>
    </w:p>
    <w:p w14:paraId="7C9B4902" w14:textId="77777777" w:rsidR="00434035" w:rsidRPr="00D33872" w:rsidRDefault="00434035" w:rsidP="00434035">
      <w:pPr>
        <w:spacing w:after="0" w:line="240" w:lineRule="auto"/>
        <w:jc w:val="both"/>
        <w:rPr>
          <w:rFonts w:asciiTheme="minorHAnsi" w:hAnsiTheme="minorHAnsi" w:cstheme="minorHAnsi"/>
          <w:bCs/>
          <w:sz w:val="24"/>
          <w:szCs w:val="24"/>
        </w:rPr>
      </w:pPr>
      <w:r w:rsidRPr="00D33872">
        <w:rPr>
          <w:rFonts w:asciiTheme="minorHAnsi" w:hAnsiTheme="minorHAnsi" w:cstheme="minorHAnsi"/>
          <w:bCs/>
          <w:sz w:val="24"/>
          <w:szCs w:val="24"/>
        </w:rPr>
        <w:t xml:space="preserve">Registro comercial, no caso de empresa individual; </w:t>
      </w:r>
    </w:p>
    <w:p w14:paraId="6C4CC291" w14:textId="77777777" w:rsidR="00434035" w:rsidRPr="00D33872" w:rsidRDefault="00434035" w:rsidP="00434035">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Ato constitutivo, estatuto ou contrato social em vigor</w:t>
      </w:r>
      <w:r w:rsidRPr="00D33872">
        <w:rPr>
          <w:rStyle w:val="Refdenotaderodap"/>
          <w:rFonts w:asciiTheme="minorHAnsi" w:hAnsiTheme="minorHAnsi" w:cstheme="minorHAnsi"/>
          <w:sz w:val="24"/>
          <w:szCs w:val="24"/>
        </w:rPr>
        <w:footnoteReference w:id="2"/>
      </w:r>
      <w:r w:rsidRPr="00D33872">
        <w:rPr>
          <w:rFonts w:asciiTheme="minorHAnsi" w:hAnsiTheme="minorHAnsi" w:cstheme="minorHAnsi"/>
          <w:sz w:val="24"/>
          <w:szCs w:val="24"/>
        </w:rPr>
        <w:t>, devidamente registrado, em se tratando de sociedades comerciais, e, no caso de sociedades por ações, acompanhado de documentos de eleição de seus administradores;</w:t>
      </w:r>
    </w:p>
    <w:p w14:paraId="57D123CB" w14:textId="77777777" w:rsidR="00434035" w:rsidRPr="00D33872" w:rsidRDefault="00434035" w:rsidP="00434035">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 xml:space="preserve">Inscrição do ato constitutivo, no caso de sociedades civis, acompanhada de prova de diretoria em exercício; </w:t>
      </w:r>
    </w:p>
    <w:p w14:paraId="0D570AFA" w14:textId="77777777" w:rsidR="00434035" w:rsidRPr="00D33872" w:rsidRDefault="00434035" w:rsidP="00434035">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Decreto de autorização, em se tratando de empresa ou sociedade estrangeira em funcionamento no País, e ato de registro ou autorização para funcionamento expedido pelo órgão competente, quando a atividade assim o exigir;</w:t>
      </w:r>
    </w:p>
    <w:p w14:paraId="5F4CBF55" w14:textId="77777777" w:rsidR="00434035" w:rsidRPr="00D33872" w:rsidRDefault="00434035" w:rsidP="00434035">
      <w:pPr>
        <w:spacing w:after="0" w:line="240" w:lineRule="auto"/>
        <w:jc w:val="both"/>
        <w:rPr>
          <w:rFonts w:asciiTheme="minorHAnsi" w:hAnsiTheme="minorHAnsi" w:cstheme="minorHAnsi"/>
          <w:b/>
          <w:sz w:val="24"/>
          <w:szCs w:val="24"/>
        </w:rPr>
      </w:pPr>
      <w:r w:rsidRPr="00D33872">
        <w:rPr>
          <w:rFonts w:asciiTheme="minorHAnsi" w:hAnsiTheme="minorHAnsi" w:cstheme="minorHAnsi"/>
          <w:iCs/>
          <w:sz w:val="24"/>
          <w:szCs w:val="24"/>
          <w:lang w:val="x-none"/>
        </w:rPr>
        <w:t xml:space="preserve">Em se tratando de Microempreendedor Individual – MEI: Certificado da Condição de Microempreendedor Individual - CCMEI, cuja aceitação ficará condicionada à verificação da autenticidade no sítio </w:t>
      </w:r>
      <w:hyperlink r:id="rId8" w:history="1">
        <w:r w:rsidRPr="00D33872">
          <w:rPr>
            <w:rStyle w:val="Hyperlink"/>
            <w:rFonts w:asciiTheme="minorHAnsi" w:hAnsiTheme="minorHAnsi" w:cstheme="minorHAnsi"/>
            <w:iCs/>
            <w:sz w:val="24"/>
            <w:szCs w:val="24"/>
          </w:rPr>
          <w:t>www.portaldoempreendedor.gov.br</w:t>
        </w:r>
      </w:hyperlink>
      <w:r w:rsidRPr="00D33872">
        <w:rPr>
          <w:rFonts w:asciiTheme="minorHAnsi" w:hAnsiTheme="minorHAnsi" w:cstheme="minorHAnsi"/>
          <w:b/>
          <w:i/>
          <w:iCs/>
          <w:sz w:val="24"/>
          <w:szCs w:val="24"/>
        </w:rPr>
        <w:t xml:space="preserve"> </w:t>
      </w:r>
    </w:p>
    <w:p w14:paraId="1E5507A8" w14:textId="77777777" w:rsidR="00434035" w:rsidRPr="0060538E" w:rsidRDefault="00434035" w:rsidP="00434035">
      <w:pPr>
        <w:spacing w:after="0" w:line="240" w:lineRule="auto"/>
        <w:jc w:val="both"/>
        <w:rPr>
          <w:sz w:val="24"/>
          <w:szCs w:val="24"/>
        </w:rPr>
      </w:pPr>
      <w:r w:rsidRPr="0060538E">
        <w:rPr>
          <w:b/>
          <w:bCs/>
          <w:sz w:val="24"/>
          <w:szCs w:val="24"/>
        </w:rPr>
        <w:t>OBS:</w:t>
      </w:r>
      <w:r w:rsidRPr="0060538E">
        <w:rPr>
          <w:sz w:val="24"/>
          <w:szCs w:val="24"/>
        </w:rPr>
        <w:t xml:space="preserve"> A COMPROVAÇÃO de microempresa e empresa de pequeno porte nos termos do que dispõe o artigo 48 inciso I da Lei Complementar nº 123, de 14 de dezembro de 2006 deverá ser:</w:t>
      </w:r>
    </w:p>
    <w:p w14:paraId="3F138176" w14:textId="77777777" w:rsidR="00434035" w:rsidRPr="0060538E" w:rsidRDefault="00434035" w:rsidP="00434035">
      <w:pPr>
        <w:spacing w:after="0" w:line="240" w:lineRule="auto"/>
        <w:jc w:val="both"/>
        <w:rPr>
          <w:sz w:val="24"/>
          <w:szCs w:val="24"/>
        </w:rPr>
      </w:pPr>
      <w:r w:rsidRPr="0060538E">
        <w:rPr>
          <w:sz w:val="24"/>
          <w:szCs w:val="24"/>
        </w:rPr>
        <w:t>a)</w:t>
      </w:r>
      <w:r>
        <w:rPr>
          <w:sz w:val="24"/>
          <w:szCs w:val="24"/>
        </w:rPr>
        <w:t xml:space="preserve"> </w:t>
      </w:r>
      <w:r w:rsidRPr="0060538E">
        <w:rPr>
          <w:sz w:val="24"/>
          <w:szCs w:val="24"/>
        </w:rPr>
        <w:t>Se inscrito no Registro Público de Empresas Mercantis, declaração de enquadramento arquivada ou a certidão simplificada expedida pela Junta Comercial, ou equivalente, da sede da pequena empresa;</w:t>
      </w:r>
    </w:p>
    <w:p w14:paraId="6A5A6601" w14:textId="77777777" w:rsidR="00434035" w:rsidRPr="0060538E" w:rsidRDefault="00434035" w:rsidP="00434035">
      <w:pPr>
        <w:spacing w:after="0" w:line="240" w:lineRule="auto"/>
        <w:jc w:val="both"/>
        <w:rPr>
          <w:sz w:val="24"/>
          <w:szCs w:val="24"/>
        </w:rPr>
      </w:pPr>
      <w:r w:rsidRPr="0060538E">
        <w:rPr>
          <w:sz w:val="24"/>
          <w:szCs w:val="24"/>
        </w:rPr>
        <w:t>b</w:t>
      </w:r>
      <w:r>
        <w:rPr>
          <w:sz w:val="24"/>
          <w:szCs w:val="24"/>
        </w:rPr>
        <w:t xml:space="preserve">) </w:t>
      </w:r>
      <w:r w:rsidRPr="0060538E">
        <w:rPr>
          <w:sz w:val="24"/>
          <w:szCs w:val="24"/>
        </w:rPr>
        <w:t>Se inscrito no Registro Civil de Pessoas Jurídicas, declaração de enquadramento arquivada ou a Certidão de Breve Relato do Cartório de Registro Civil de Pessoas Jurídicas, ou equivalentes, da sede da pequena empresa.</w:t>
      </w:r>
    </w:p>
    <w:p w14:paraId="290821E9" w14:textId="77777777" w:rsidR="00434035" w:rsidRPr="0060538E" w:rsidRDefault="00434035" w:rsidP="00434035">
      <w:pPr>
        <w:spacing w:after="0" w:line="240" w:lineRule="auto"/>
        <w:jc w:val="both"/>
        <w:rPr>
          <w:sz w:val="24"/>
          <w:szCs w:val="24"/>
        </w:rPr>
      </w:pPr>
      <w:r w:rsidRPr="0060538E">
        <w:rPr>
          <w:sz w:val="24"/>
          <w:szCs w:val="24"/>
        </w:rPr>
        <w:t>c</w:t>
      </w:r>
      <w:r>
        <w:rPr>
          <w:sz w:val="24"/>
          <w:szCs w:val="24"/>
        </w:rPr>
        <w:t xml:space="preserve">) </w:t>
      </w:r>
      <w:r w:rsidRPr="0060538E">
        <w:rPr>
          <w:sz w:val="24"/>
          <w:szCs w:val="24"/>
        </w:rPr>
        <w:t>O licitante optante pelo Regime do Simples Nacional deverá apresentar Declaração de Opção pelo “Simples Nacional”.</w:t>
      </w:r>
    </w:p>
    <w:p w14:paraId="3809B08D" w14:textId="77777777" w:rsidR="00434035" w:rsidRPr="0060538E" w:rsidRDefault="00434035" w:rsidP="00434035">
      <w:pPr>
        <w:spacing w:after="0" w:line="240" w:lineRule="auto"/>
        <w:jc w:val="both"/>
        <w:rPr>
          <w:sz w:val="24"/>
          <w:szCs w:val="24"/>
        </w:rPr>
      </w:pPr>
      <w:r w:rsidRPr="0060538E">
        <w:rPr>
          <w:b/>
          <w:bCs/>
          <w:sz w:val="24"/>
          <w:szCs w:val="24"/>
        </w:rPr>
        <w:t>OBS:</w:t>
      </w:r>
      <w:r w:rsidRPr="0060538E">
        <w:rPr>
          <w:sz w:val="24"/>
          <w:szCs w:val="24"/>
        </w:rPr>
        <w:t xml:space="preserve"> O licitante que apresentar declaração falsa responderá por seus atos, civil, penal e administrativamente.</w:t>
      </w:r>
    </w:p>
    <w:p w14:paraId="66C6E0F2" w14:textId="77777777" w:rsidR="00434035" w:rsidRPr="00D33872" w:rsidRDefault="00434035" w:rsidP="00434035">
      <w:pPr>
        <w:spacing w:after="0" w:line="240" w:lineRule="auto"/>
        <w:jc w:val="both"/>
        <w:rPr>
          <w:rFonts w:asciiTheme="minorHAnsi" w:hAnsiTheme="minorHAnsi" w:cstheme="minorHAnsi"/>
          <w:b/>
          <w:sz w:val="24"/>
          <w:szCs w:val="24"/>
        </w:rPr>
      </w:pPr>
    </w:p>
    <w:p w14:paraId="76B087F1" w14:textId="77777777" w:rsidR="00434035" w:rsidRPr="00D33872" w:rsidRDefault="00434035" w:rsidP="00434035">
      <w:pPr>
        <w:spacing w:after="0" w:line="240" w:lineRule="auto"/>
        <w:jc w:val="both"/>
        <w:rPr>
          <w:rFonts w:asciiTheme="minorHAnsi" w:hAnsiTheme="minorHAnsi" w:cstheme="minorHAnsi"/>
          <w:b/>
          <w:sz w:val="24"/>
          <w:szCs w:val="24"/>
        </w:rPr>
      </w:pPr>
      <w:r w:rsidRPr="00D33872">
        <w:rPr>
          <w:rFonts w:asciiTheme="minorHAnsi" w:hAnsiTheme="minorHAnsi" w:cstheme="minorHAnsi"/>
          <w:b/>
          <w:sz w:val="24"/>
          <w:szCs w:val="24"/>
        </w:rPr>
        <w:lastRenderedPageBreak/>
        <w:t>HABILITAÇÃO FISCAL E TRABALHISTA</w:t>
      </w:r>
    </w:p>
    <w:p w14:paraId="6D5C1532" w14:textId="77777777" w:rsidR="00434035" w:rsidRPr="00D33872" w:rsidRDefault="00434035" w:rsidP="00434035">
      <w:pPr>
        <w:autoSpaceDE w:val="0"/>
        <w:autoSpaceDN w:val="0"/>
        <w:adjustRightInd w:val="0"/>
        <w:spacing w:after="0" w:line="240" w:lineRule="auto"/>
        <w:jc w:val="both"/>
        <w:rPr>
          <w:rFonts w:asciiTheme="minorHAnsi" w:hAnsiTheme="minorHAnsi" w:cstheme="minorHAnsi"/>
          <w:bCs/>
          <w:sz w:val="24"/>
          <w:szCs w:val="24"/>
        </w:rPr>
      </w:pPr>
      <w:r w:rsidRPr="00D33872">
        <w:rPr>
          <w:rFonts w:asciiTheme="minorHAnsi" w:hAnsiTheme="minorHAnsi" w:cstheme="minorHAnsi"/>
          <w:bCs/>
          <w:sz w:val="24"/>
          <w:szCs w:val="24"/>
        </w:rPr>
        <w:t>Comprovante de inscrição no CNPJ</w:t>
      </w:r>
    </w:p>
    <w:p w14:paraId="00A607B1" w14:textId="77777777" w:rsidR="00434035" w:rsidRPr="00D33872" w:rsidRDefault="00434035" w:rsidP="00434035">
      <w:pPr>
        <w:autoSpaceDE w:val="0"/>
        <w:autoSpaceDN w:val="0"/>
        <w:adjustRightInd w:val="0"/>
        <w:spacing w:after="0" w:line="240" w:lineRule="auto"/>
        <w:jc w:val="both"/>
        <w:rPr>
          <w:rFonts w:asciiTheme="minorHAnsi" w:hAnsiTheme="minorHAnsi" w:cstheme="minorHAnsi"/>
          <w:bCs/>
          <w:sz w:val="24"/>
          <w:szCs w:val="24"/>
        </w:rPr>
      </w:pPr>
      <w:r w:rsidRPr="00D33872">
        <w:rPr>
          <w:rFonts w:asciiTheme="minorHAnsi" w:hAnsiTheme="minorHAnsi" w:cstheme="minorHAnsi"/>
          <w:bCs/>
          <w:sz w:val="24"/>
          <w:szCs w:val="24"/>
        </w:rPr>
        <w:t>Prova de regularidade com INSS (seguridade social), e tributos federais e dívida ativa da união (certidão conjunto);</w:t>
      </w:r>
    </w:p>
    <w:p w14:paraId="7C81D3C2" w14:textId="77777777" w:rsidR="00434035" w:rsidRPr="00D33872" w:rsidRDefault="00434035" w:rsidP="00434035">
      <w:pPr>
        <w:autoSpaceDE w:val="0"/>
        <w:autoSpaceDN w:val="0"/>
        <w:adjustRightInd w:val="0"/>
        <w:spacing w:after="0" w:line="240" w:lineRule="auto"/>
        <w:jc w:val="both"/>
        <w:rPr>
          <w:rFonts w:asciiTheme="minorHAnsi" w:hAnsiTheme="minorHAnsi" w:cstheme="minorHAnsi"/>
          <w:bCs/>
          <w:sz w:val="24"/>
          <w:szCs w:val="24"/>
        </w:rPr>
      </w:pPr>
      <w:r w:rsidRPr="00D33872">
        <w:rPr>
          <w:rFonts w:asciiTheme="minorHAnsi" w:hAnsiTheme="minorHAnsi" w:cstheme="minorHAnsi"/>
          <w:bCs/>
          <w:sz w:val="24"/>
          <w:szCs w:val="24"/>
        </w:rPr>
        <w:t>Prova de regularidade com FGTS (fundo de garantia por tempo de serviço);</w:t>
      </w:r>
    </w:p>
    <w:p w14:paraId="1BA5BE1A" w14:textId="77777777" w:rsidR="00434035" w:rsidRPr="00D33872" w:rsidRDefault="00434035" w:rsidP="00434035">
      <w:pPr>
        <w:autoSpaceDE w:val="0"/>
        <w:autoSpaceDN w:val="0"/>
        <w:adjustRightInd w:val="0"/>
        <w:spacing w:after="0" w:line="240" w:lineRule="auto"/>
        <w:jc w:val="both"/>
        <w:rPr>
          <w:rFonts w:asciiTheme="minorHAnsi" w:hAnsiTheme="minorHAnsi" w:cstheme="minorHAnsi"/>
          <w:bCs/>
          <w:sz w:val="24"/>
          <w:szCs w:val="24"/>
        </w:rPr>
      </w:pPr>
      <w:r w:rsidRPr="00D33872">
        <w:rPr>
          <w:rFonts w:asciiTheme="minorHAnsi" w:hAnsiTheme="minorHAnsi" w:cstheme="minorHAnsi"/>
          <w:bCs/>
          <w:sz w:val="24"/>
          <w:szCs w:val="24"/>
        </w:rPr>
        <w:t>Prova de regularidade para com a Fazenda Municipal;</w:t>
      </w:r>
    </w:p>
    <w:p w14:paraId="407ABDCB" w14:textId="77777777" w:rsidR="00434035" w:rsidRPr="00D33872" w:rsidRDefault="00434035" w:rsidP="00434035">
      <w:pPr>
        <w:autoSpaceDE w:val="0"/>
        <w:autoSpaceDN w:val="0"/>
        <w:adjustRightInd w:val="0"/>
        <w:spacing w:after="0" w:line="240" w:lineRule="auto"/>
        <w:jc w:val="both"/>
        <w:rPr>
          <w:rFonts w:asciiTheme="minorHAnsi" w:hAnsiTheme="minorHAnsi" w:cstheme="minorHAnsi"/>
          <w:bCs/>
          <w:sz w:val="24"/>
          <w:szCs w:val="24"/>
        </w:rPr>
      </w:pPr>
      <w:r w:rsidRPr="00D33872">
        <w:rPr>
          <w:rFonts w:asciiTheme="minorHAnsi" w:hAnsiTheme="minorHAnsi" w:cstheme="minorHAnsi"/>
          <w:bCs/>
          <w:sz w:val="24"/>
          <w:szCs w:val="24"/>
        </w:rPr>
        <w:t>Prova de regularidade para com a Fazenda Estadual;</w:t>
      </w:r>
    </w:p>
    <w:p w14:paraId="3FCFE020" w14:textId="77777777" w:rsidR="00434035" w:rsidRPr="00D33872" w:rsidRDefault="00434035" w:rsidP="00434035">
      <w:pPr>
        <w:autoSpaceDE w:val="0"/>
        <w:autoSpaceDN w:val="0"/>
        <w:adjustRightInd w:val="0"/>
        <w:spacing w:after="0" w:line="240" w:lineRule="auto"/>
        <w:jc w:val="both"/>
        <w:rPr>
          <w:rFonts w:asciiTheme="minorHAnsi" w:hAnsiTheme="minorHAnsi" w:cstheme="minorHAnsi"/>
          <w:bCs/>
          <w:sz w:val="24"/>
          <w:szCs w:val="24"/>
        </w:rPr>
      </w:pPr>
      <w:r w:rsidRPr="00D33872">
        <w:rPr>
          <w:rFonts w:asciiTheme="minorHAnsi" w:hAnsiTheme="minorHAnsi" w:cstheme="minorHAnsi"/>
          <w:bCs/>
          <w:sz w:val="24"/>
          <w:szCs w:val="24"/>
        </w:rPr>
        <w:t>Prova de inexistência de débitos inadimplidos perante a Justiça do Trabalho (CNDT).</w:t>
      </w:r>
    </w:p>
    <w:p w14:paraId="24D5FB20" w14:textId="77777777" w:rsidR="00434035" w:rsidRPr="0060538E" w:rsidRDefault="00434035" w:rsidP="00434035">
      <w:pPr>
        <w:spacing w:after="0" w:line="240" w:lineRule="auto"/>
        <w:jc w:val="both"/>
        <w:rPr>
          <w:sz w:val="24"/>
          <w:szCs w:val="24"/>
        </w:rPr>
      </w:pPr>
      <w:r w:rsidRPr="0060538E">
        <w:rPr>
          <w:sz w:val="24"/>
          <w:szCs w:val="24"/>
        </w:rPr>
        <w:t>Nota: são válidas para comprovação de regularidade as certidões positivas com efeito de negativas expedidas pelos respectivos órgãos.</w:t>
      </w:r>
    </w:p>
    <w:p w14:paraId="400FC9C0" w14:textId="77777777" w:rsidR="00434035" w:rsidRPr="00D33872" w:rsidRDefault="00434035" w:rsidP="00434035">
      <w:pPr>
        <w:autoSpaceDE w:val="0"/>
        <w:autoSpaceDN w:val="0"/>
        <w:adjustRightInd w:val="0"/>
        <w:spacing w:after="0" w:line="240" w:lineRule="auto"/>
        <w:jc w:val="both"/>
        <w:rPr>
          <w:rFonts w:asciiTheme="minorHAnsi" w:hAnsiTheme="minorHAnsi" w:cstheme="minorHAnsi"/>
          <w:b/>
          <w:sz w:val="24"/>
          <w:szCs w:val="24"/>
        </w:rPr>
      </w:pPr>
    </w:p>
    <w:p w14:paraId="38BB9D66" w14:textId="77777777" w:rsidR="00434035" w:rsidRPr="00D33872" w:rsidRDefault="00434035" w:rsidP="00434035">
      <w:pPr>
        <w:autoSpaceDE w:val="0"/>
        <w:autoSpaceDN w:val="0"/>
        <w:adjustRightInd w:val="0"/>
        <w:spacing w:after="0" w:line="240" w:lineRule="auto"/>
        <w:jc w:val="both"/>
        <w:rPr>
          <w:rFonts w:asciiTheme="minorHAnsi" w:hAnsiTheme="minorHAnsi" w:cstheme="minorHAnsi"/>
          <w:sz w:val="24"/>
          <w:szCs w:val="24"/>
        </w:rPr>
      </w:pPr>
      <w:r w:rsidRPr="00D33872">
        <w:rPr>
          <w:rFonts w:asciiTheme="minorHAnsi" w:hAnsiTheme="minorHAnsi" w:cstheme="minorHAnsi"/>
          <w:b/>
          <w:bCs/>
          <w:sz w:val="24"/>
          <w:szCs w:val="24"/>
        </w:rPr>
        <w:t>QUALIFICAÇÃO ECONÔMICO - FINANCEIRA:</w:t>
      </w:r>
    </w:p>
    <w:p w14:paraId="109212F2" w14:textId="77777777" w:rsidR="00434035" w:rsidRPr="00C84665" w:rsidRDefault="00434035" w:rsidP="00434035">
      <w:pPr>
        <w:pStyle w:val="Ttulo3"/>
        <w:spacing w:before="0" w:after="0" w:line="240" w:lineRule="auto"/>
        <w:ind w:left="-6"/>
        <w:jc w:val="both"/>
        <w:rPr>
          <w:rFonts w:cstheme="minorHAnsi"/>
          <w:color w:val="auto"/>
          <w:sz w:val="24"/>
          <w:szCs w:val="24"/>
        </w:rPr>
      </w:pPr>
      <w:r w:rsidRPr="00C84665">
        <w:rPr>
          <w:rFonts w:cstheme="minorHAnsi"/>
          <w:color w:val="auto"/>
          <w:sz w:val="24"/>
          <w:szCs w:val="24"/>
        </w:rPr>
        <w:t>Certidão Negativa de Falência, Recuperação Judicial ou Extrajudicial, Concordata expedida pelo FORO de domicílio da proponente, dentro do prazo de validade previsto na mesma, referente à data de abertura desta dispensa, admitindo-se certidões digitais</w:t>
      </w:r>
      <w:r>
        <w:rPr>
          <w:rFonts w:cstheme="minorHAnsi"/>
          <w:color w:val="auto"/>
          <w:sz w:val="24"/>
          <w:szCs w:val="24"/>
        </w:rPr>
        <w:t xml:space="preserve">, </w:t>
      </w:r>
      <w:r w:rsidRPr="00A174C6">
        <w:rPr>
          <w:rFonts w:cstheme="minorHAnsi"/>
          <w:color w:val="auto"/>
          <w:sz w:val="24"/>
          <w:szCs w:val="24"/>
        </w:rPr>
        <w:t>podendo ser dispensada à critério da administração</w:t>
      </w:r>
      <w:r>
        <w:rPr>
          <w:rFonts w:cstheme="minorHAnsi"/>
          <w:color w:val="auto"/>
          <w:sz w:val="24"/>
          <w:szCs w:val="24"/>
        </w:rPr>
        <w:t>.</w:t>
      </w:r>
    </w:p>
    <w:p w14:paraId="4EED8CEE" w14:textId="77777777" w:rsidR="00434035" w:rsidRPr="00D33872" w:rsidRDefault="00434035" w:rsidP="00434035">
      <w:pPr>
        <w:autoSpaceDN w:val="0"/>
        <w:adjustRightInd w:val="0"/>
        <w:spacing w:after="0" w:line="240" w:lineRule="auto"/>
        <w:jc w:val="both"/>
        <w:rPr>
          <w:rFonts w:asciiTheme="minorHAnsi" w:hAnsiTheme="minorHAnsi" w:cstheme="minorHAnsi"/>
          <w:b/>
          <w:sz w:val="24"/>
          <w:szCs w:val="24"/>
        </w:rPr>
      </w:pPr>
    </w:p>
    <w:p w14:paraId="0A445716" w14:textId="77777777" w:rsidR="00434035" w:rsidRPr="00D33872" w:rsidRDefault="00434035" w:rsidP="00434035">
      <w:pPr>
        <w:autoSpaceDE w:val="0"/>
        <w:autoSpaceDN w:val="0"/>
        <w:adjustRightInd w:val="0"/>
        <w:spacing w:after="0" w:line="240" w:lineRule="auto"/>
        <w:jc w:val="both"/>
        <w:rPr>
          <w:rFonts w:asciiTheme="minorHAnsi" w:hAnsiTheme="minorHAnsi" w:cstheme="minorHAnsi"/>
          <w:b/>
          <w:bCs/>
          <w:sz w:val="24"/>
          <w:szCs w:val="24"/>
        </w:rPr>
      </w:pPr>
      <w:r w:rsidRPr="00D33872">
        <w:rPr>
          <w:rFonts w:asciiTheme="minorHAnsi" w:hAnsiTheme="minorHAnsi" w:cstheme="minorHAnsi"/>
          <w:b/>
          <w:bCs/>
          <w:sz w:val="24"/>
          <w:szCs w:val="24"/>
        </w:rPr>
        <w:t>QUALIFICAÇÃO TÉCNICA</w:t>
      </w:r>
    </w:p>
    <w:p w14:paraId="7ACDAB8C" w14:textId="77777777" w:rsidR="00434035" w:rsidRPr="00D33872" w:rsidRDefault="00434035" w:rsidP="00434035">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Certidões ou atestados, que demonstrem capacidade operacional na execução de serviços similares de complexidade tecnológica e operacional equivalente ou superior, bem como documentos comprobatórios emitidos na forma do </w:t>
      </w:r>
      <w:hyperlink r:id="rId9" w:anchor="art88%C2%A73" w:history="1">
        <w:r w:rsidRPr="00C84665">
          <w:rPr>
            <w:rStyle w:val="Hyperlink"/>
            <w:rFonts w:asciiTheme="minorHAnsi" w:hAnsiTheme="minorHAnsi" w:cstheme="minorHAnsi"/>
            <w:sz w:val="24"/>
            <w:szCs w:val="24"/>
          </w:rPr>
          <w:t>§ 3º do art. 88 da Lei 14.333/21</w:t>
        </w:r>
        <w:r w:rsidRPr="00C84665">
          <w:rPr>
            <w:rStyle w:val="Hyperlink"/>
            <w:rFonts w:asciiTheme="minorHAnsi" w:hAnsiTheme="minorHAnsi" w:cstheme="minorHAnsi"/>
            <w:sz w:val="24"/>
            <w:szCs w:val="24"/>
            <w:vertAlign w:val="superscript"/>
          </w:rPr>
          <w:footnoteReference w:id="3"/>
        </w:r>
        <w:r w:rsidRPr="00C84665">
          <w:rPr>
            <w:rStyle w:val="Hyperlink"/>
            <w:rFonts w:asciiTheme="minorHAnsi" w:hAnsiTheme="minorHAnsi" w:cstheme="minorHAnsi"/>
            <w:sz w:val="24"/>
            <w:szCs w:val="24"/>
          </w:rPr>
          <w:t>, podendo ser dispensada à critério da administração;</w:t>
        </w:r>
      </w:hyperlink>
    </w:p>
    <w:p w14:paraId="3F3B21C8" w14:textId="77777777" w:rsidR="00434035" w:rsidRPr="00D33872" w:rsidRDefault="00434035" w:rsidP="00434035">
      <w:pPr>
        <w:spacing w:after="0" w:line="240" w:lineRule="auto"/>
        <w:rPr>
          <w:rFonts w:asciiTheme="minorHAnsi" w:hAnsiTheme="minorHAnsi" w:cstheme="minorHAnsi"/>
          <w:sz w:val="24"/>
          <w:szCs w:val="24"/>
          <w:lang w:eastAsia="pt-BR"/>
        </w:rPr>
      </w:pPr>
    </w:p>
    <w:p w14:paraId="5A8BBC50" w14:textId="77777777" w:rsidR="00434035" w:rsidRPr="00C84665" w:rsidRDefault="00434035" w:rsidP="00434035">
      <w:pPr>
        <w:spacing w:after="0" w:line="240" w:lineRule="auto"/>
        <w:rPr>
          <w:rFonts w:asciiTheme="minorHAnsi" w:hAnsiTheme="minorHAnsi" w:cstheme="minorHAnsi"/>
          <w:b/>
          <w:sz w:val="24"/>
          <w:szCs w:val="24"/>
          <w:lang w:eastAsia="pt-BR"/>
        </w:rPr>
      </w:pPr>
      <w:r w:rsidRPr="00C84665">
        <w:rPr>
          <w:rFonts w:asciiTheme="minorHAnsi" w:hAnsiTheme="minorHAnsi" w:cstheme="minorHAnsi"/>
          <w:b/>
          <w:bCs/>
          <w:sz w:val="24"/>
          <w:szCs w:val="24"/>
          <w:lang w:eastAsia="pt-BR"/>
        </w:rPr>
        <w:t>DECLARAÇÕES</w:t>
      </w:r>
    </w:p>
    <w:p w14:paraId="3DC42DEB" w14:textId="77777777" w:rsidR="00434035" w:rsidRPr="00D33872" w:rsidRDefault="00434035" w:rsidP="00434035">
      <w:pPr>
        <w:spacing w:after="0" w:line="240" w:lineRule="auto"/>
        <w:rPr>
          <w:rFonts w:asciiTheme="minorHAnsi" w:hAnsiTheme="minorHAnsi" w:cstheme="minorHAnsi"/>
          <w:sz w:val="24"/>
          <w:szCs w:val="24"/>
          <w:lang w:eastAsia="pt-BR"/>
        </w:rPr>
      </w:pPr>
      <w:r w:rsidRPr="00D33872">
        <w:rPr>
          <w:rFonts w:asciiTheme="minorHAnsi" w:hAnsiTheme="minorHAnsi" w:cstheme="minorHAnsi"/>
          <w:bCs/>
          <w:sz w:val="24"/>
          <w:szCs w:val="24"/>
          <w:lang w:eastAsia="pt-BR"/>
        </w:rPr>
        <w:t>DECLARAÇÃO do representante legal, observado o disposto no Anexo III.</w:t>
      </w:r>
    </w:p>
    <w:p w14:paraId="2A225695" w14:textId="77777777" w:rsidR="00434035" w:rsidRPr="00D33872" w:rsidRDefault="00434035" w:rsidP="00434035">
      <w:pPr>
        <w:spacing w:after="0" w:line="240" w:lineRule="auto"/>
        <w:jc w:val="both"/>
        <w:rPr>
          <w:rFonts w:asciiTheme="minorHAnsi" w:hAnsiTheme="minorHAnsi" w:cstheme="minorHAnsi"/>
          <w:b/>
          <w:bCs/>
          <w:sz w:val="24"/>
          <w:szCs w:val="24"/>
        </w:rPr>
      </w:pPr>
    </w:p>
    <w:p w14:paraId="02604D2D" w14:textId="77777777" w:rsidR="00434035" w:rsidRPr="00D33872" w:rsidRDefault="00434035" w:rsidP="00434035">
      <w:pPr>
        <w:spacing w:after="0" w:line="240" w:lineRule="auto"/>
        <w:jc w:val="both"/>
        <w:rPr>
          <w:rFonts w:asciiTheme="minorHAnsi" w:hAnsiTheme="minorHAnsi" w:cstheme="minorHAnsi"/>
          <w:b/>
          <w:bCs/>
          <w:sz w:val="24"/>
          <w:szCs w:val="24"/>
        </w:rPr>
      </w:pPr>
      <w:r w:rsidRPr="00D33872">
        <w:rPr>
          <w:rFonts w:asciiTheme="minorHAnsi" w:hAnsiTheme="minorHAnsi" w:cstheme="minorHAnsi"/>
          <w:b/>
          <w:bCs/>
          <w:sz w:val="24"/>
          <w:szCs w:val="24"/>
        </w:rPr>
        <w:t>12 - ADEQUAÇÃO ORÇAMENTÁRIA</w:t>
      </w:r>
    </w:p>
    <w:p w14:paraId="437D6FEB" w14:textId="77777777" w:rsidR="00434035" w:rsidRPr="00D33872" w:rsidRDefault="00434035" w:rsidP="00434035">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 xml:space="preserve">A despesa decorrente desta aquisição está estimada em </w:t>
      </w:r>
      <w:r w:rsidRPr="00A174C6">
        <w:rPr>
          <w:rFonts w:asciiTheme="minorHAnsi" w:hAnsiTheme="minorHAnsi" w:cstheme="minorHAnsi"/>
          <w:b/>
          <w:sz w:val="24"/>
          <w:szCs w:val="24"/>
        </w:rPr>
        <w:t>R$</w:t>
      </w:r>
      <w:r>
        <w:rPr>
          <w:rFonts w:asciiTheme="minorHAnsi" w:hAnsiTheme="minorHAnsi" w:cstheme="minorHAnsi"/>
          <w:b/>
          <w:sz w:val="24"/>
          <w:szCs w:val="24"/>
        </w:rPr>
        <w:t xml:space="preserve"> </w:t>
      </w:r>
      <w:r w:rsidRPr="003C40AB">
        <w:rPr>
          <w:rFonts w:asciiTheme="minorHAnsi" w:hAnsiTheme="minorHAnsi" w:cstheme="minorHAnsi"/>
          <w:b/>
          <w:bCs/>
          <w:sz w:val="24"/>
          <w:szCs w:val="24"/>
        </w:rPr>
        <w:t>1.397,36</w:t>
      </w:r>
      <w:r w:rsidRPr="00A174C6">
        <w:rPr>
          <w:rFonts w:asciiTheme="minorHAnsi" w:hAnsiTheme="minorHAnsi" w:cstheme="minorHAnsi"/>
          <w:b/>
          <w:sz w:val="24"/>
          <w:szCs w:val="24"/>
        </w:rPr>
        <w:t xml:space="preserve"> (</w:t>
      </w:r>
      <w:r>
        <w:rPr>
          <w:rFonts w:asciiTheme="minorHAnsi" w:hAnsiTheme="minorHAnsi" w:cstheme="minorHAnsi"/>
          <w:b/>
          <w:sz w:val="24"/>
          <w:szCs w:val="24"/>
        </w:rPr>
        <w:t>um</w:t>
      </w:r>
      <w:r w:rsidRPr="00A174C6">
        <w:rPr>
          <w:rFonts w:asciiTheme="minorHAnsi" w:hAnsiTheme="minorHAnsi" w:cstheme="minorHAnsi"/>
          <w:b/>
          <w:sz w:val="24"/>
          <w:szCs w:val="24"/>
        </w:rPr>
        <w:t xml:space="preserve"> mil</w:t>
      </w:r>
      <w:r>
        <w:rPr>
          <w:rFonts w:asciiTheme="minorHAnsi" w:hAnsiTheme="minorHAnsi" w:cstheme="minorHAnsi"/>
          <w:b/>
          <w:sz w:val="24"/>
          <w:szCs w:val="24"/>
        </w:rPr>
        <w:t>,</w:t>
      </w:r>
      <w:r w:rsidRPr="00A174C6">
        <w:rPr>
          <w:rFonts w:asciiTheme="minorHAnsi" w:hAnsiTheme="minorHAnsi" w:cstheme="minorHAnsi"/>
          <w:b/>
          <w:sz w:val="24"/>
          <w:szCs w:val="24"/>
        </w:rPr>
        <w:t xml:space="preserve"> trezentos e </w:t>
      </w:r>
      <w:r>
        <w:rPr>
          <w:rFonts w:asciiTheme="minorHAnsi" w:hAnsiTheme="minorHAnsi" w:cstheme="minorHAnsi"/>
          <w:b/>
          <w:sz w:val="24"/>
          <w:szCs w:val="24"/>
        </w:rPr>
        <w:t>noventa</w:t>
      </w:r>
      <w:r w:rsidRPr="00A174C6">
        <w:rPr>
          <w:rFonts w:asciiTheme="minorHAnsi" w:hAnsiTheme="minorHAnsi" w:cstheme="minorHAnsi"/>
          <w:b/>
          <w:sz w:val="24"/>
          <w:szCs w:val="24"/>
        </w:rPr>
        <w:t xml:space="preserve"> e </w:t>
      </w:r>
      <w:r>
        <w:rPr>
          <w:rFonts w:asciiTheme="minorHAnsi" w:hAnsiTheme="minorHAnsi" w:cstheme="minorHAnsi"/>
          <w:b/>
          <w:sz w:val="24"/>
          <w:szCs w:val="24"/>
        </w:rPr>
        <w:t>s</w:t>
      </w:r>
      <w:r w:rsidRPr="00A174C6">
        <w:rPr>
          <w:rFonts w:asciiTheme="minorHAnsi" w:hAnsiTheme="minorHAnsi" w:cstheme="minorHAnsi"/>
          <w:b/>
          <w:sz w:val="24"/>
          <w:szCs w:val="24"/>
        </w:rPr>
        <w:t>e</w:t>
      </w:r>
      <w:r>
        <w:rPr>
          <w:rFonts w:asciiTheme="minorHAnsi" w:hAnsiTheme="minorHAnsi" w:cstheme="minorHAnsi"/>
          <w:b/>
          <w:sz w:val="24"/>
          <w:szCs w:val="24"/>
        </w:rPr>
        <w:t>te</w:t>
      </w:r>
      <w:r w:rsidRPr="00A174C6">
        <w:rPr>
          <w:rFonts w:asciiTheme="minorHAnsi" w:hAnsiTheme="minorHAnsi" w:cstheme="minorHAnsi"/>
          <w:b/>
          <w:sz w:val="24"/>
          <w:szCs w:val="24"/>
        </w:rPr>
        <w:t xml:space="preserve"> reais e </w:t>
      </w:r>
      <w:r>
        <w:rPr>
          <w:rFonts w:asciiTheme="minorHAnsi" w:hAnsiTheme="minorHAnsi" w:cstheme="minorHAnsi"/>
          <w:b/>
          <w:sz w:val="24"/>
          <w:szCs w:val="24"/>
        </w:rPr>
        <w:t>trinta e seis</w:t>
      </w:r>
      <w:r w:rsidRPr="00A174C6">
        <w:rPr>
          <w:rFonts w:asciiTheme="minorHAnsi" w:hAnsiTheme="minorHAnsi" w:cstheme="minorHAnsi"/>
          <w:b/>
          <w:sz w:val="24"/>
          <w:szCs w:val="24"/>
        </w:rPr>
        <w:t xml:space="preserve"> centavos)</w:t>
      </w:r>
      <w:r w:rsidRPr="00D33872">
        <w:rPr>
          <w:rFonts w:asciiTheme="minorHAnsi" w:hAnsiTheme="minorHAnsi" w:cstheme="minorHAnsi"/>
          <w:b/>
          <w:sz w:val="24"/>
          <w:szCs w:val="24"/>
        </w:rPr>
        <w:t xml:space="preserve"> </w:t>
      </w:r>
      <w:r w:rsidRPr="00D33872">
        <w:rPr>
          <w:rFonts w:asciiTheme="minorHAnsi" w:hAnsiTheme="minorHAnsi" w:cstheme="minorHAnsi"/>
          <w:bCs/>
          <w:sz w:val="24"/>
          <w:szCs w:val="24"/>
        </w:rPr>
        <w:t>e</w:t>
      </w:r>
      <w:r w:rsidRPr="00D33872">
        <w:rPr>
          <w:rFonts w:asciiTheme="minorHAnsi" w:hAnsiTheme="minorHAnsi" w:cstheme="minorHAnsi"/>
          <w:b/>
          <w:sz w:val="24"/>
          <w:szCs w:val="24"/>
        </w:rPr>
        <w:t xml:space="preserve"> </w:t>
      </w:r>
      <w:r w:rsidRPr="00D33872">
        <w:rPr>
          <w:rFonts w:asciiTheme="minorHAnsi" w:hAnsiTheme="minorHAnsi" w:cstheme="minorHAnsi"/>
          <w:sz w:val="24"/>
          <w:szCs w:val="24"/>
        </w:rPr>
        <w:t>correrá pelas seguintes DOTAÇÕES ORÇAMENTÁRIAS:</w:t>
      </w:r>
    </w:p>
    <w:p w14:paraId="3E3B6988" w14:textId="77777777" w:rsidR="00434035" w:rsidRDefault="00434035" w:rsidP="00434035">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 xml:space="preserve">FICHA: </w:t>
      </w:r>
      <w:r>
        <w:rPr>
          <w:rFonts w:asciiTheme="minorHAnsi" w:hAnsiTheme="minorHAnsi" w:cstheme="minorHAnsi"/>
          <w:sz w:val="24"/>
          <w:szCs w:val="24"/>
        </w:rPr>
        <w:t>8</w:t>
      </w:r>
    </w:p>
    <w:p w14:paraId="084C6B1D" w14:textId="77777777" w:rsidR="00434035" w:rsidRPr="00A174C6" w:rsidRDefault="00434035" w:rsidP="00434035">
      <w:pPr>
        <w:spacing w:after="0" w:line="240" w:lineRule="auto"/>
        <w:jc w:val="both"/>
        <w:rPr>
          <w:rFonts w:asciiTheme="minorHAnsi" w:hAnsiTheme="minorHAnsi" w:cstheme="minorHAnsi"/>
          <w:sz w:val="24"/>
          <w:szCs w:val="24"/>
        </w:rPr>
      </w:pPr>
      <w:r w:rsidRPr="00C84665">
        <w:rPr>
          <w:rFonts w:asciiTheme="minorHAnsi" w:hAnsiTheme="minorHAnsi" w:cstheme="minorHAnsi"/>
          <w:kern w:val="2"/>
          <w:sz w:val="24"/>
          <w:szCs w:val="24"/>
        </w:rPr>
        <w:t xml:space="preserve">Dotação: </w:t>
      </w:r>
      <w:r w:rsidRPr="00A174C6">
        <w:rPr>
          <w:rFonts w:asciiTheme="minorHAnsi" w:hAnsiTheme="minorHAnsi" w:cstheme="minorHAnsi"/>
          <w:sz w:val="24"/>
          <w:szCs w:val="24"/>
        </w:rPr>
        <w:t>01.01.01.01.031.0001.2001.3.3.90.30.00. Material de Consumo</w:t>
      </w:r>
    </w:p>
    <w:p w14:paraId="76B5EFCE" w14:textId="77777777" w:rsidR="00434035" w:rsidRDefault="00434035" w:rsidP="00434035">
      <w:pPr>
        <w:spacing w:after="0" w:line="240" w:lineRule="auto"/>
        <w:jc w:val="both"/>
        <w:rPr>
          <w:rFonts w:asciiTheme="minorHAnsi" w:hAnsiTheme="minorHAnsi" w:cstheme="minorHAnsi"/>
          <w:sz w:val="24"/>
          <w:szCs w:val="24"/>
        </w:rPr>
      </w:pPr>
      <w:r w:rsidRPr="00A174C6">
        <w:rPr>
          <w:rFonts w:asciiTheme="minorHAnsi" w:hAnsiTheme="minorHAnsi" w:cstheme="minorHAnsi"/>
          <w:sz w:val="24"/>
          <w:szCs w:val="24"/>
        </w:rPr>
        <w:t>Fonte de Recurso: 1.500.000</w:t>
      </w:r>
    </w:p>
    <w:p w14:paraId="3CBD9B7C" w14:textId="77777777" w:rsidR="00434035" w:rsidRPr="00C84665" w:rsidRDefault="00434035" w:rsidP="00434035">
      <w:pPr>
        <w:spacing w:after="0" w:line="240" w:lineRule="auto"/>
        <w:jc w:val="both"/>
        <w:rPr>
          <w:rFonts w:asciiTheme="minorHAnsi" w:hAnsiTheme="minorHAnsi" w:cstheme="minorHAnsi"/>
          <w:sz w:val="24"/>
          <w:szCs w:val="24"/>
        </w:rPr>
      </w:pPr>
    </w:p>
    <w:p w14:paraId="5102C262" w14:textId="77777777" w:rsidR="00434035" w:rsidRDefault="00434035" w:rsidP="00434035">
      <w:pPr>
        <w:spacing w:after="0" w:line="240" w:lineRule="auto"/>
        <w:jc w:val="both"/>
        <w:rPr>
          <w:rFonts w:asciiTheme="minorHAnsi" w:hAnsiTheme="minorHAnsi" w:cstheme="minorHAnsi"/>
          <w:b/>
          <w:bCs/>
          <w:sz w:val="24"/>
          <w:szCs w:val="24"/>
        </w:rPr>
      </w:pPr>
    </w:p>
    <w:p w14:paraId="71E7F760" w14:textId="77777777" w:rsidR="00434035" w:rsidRDefault="00434035" w:rsidP="00434035">
      <w:pPr>
        <w:spacing w:after="0" w:line="240" w:lineRule="auto"/>
        <w:jc w:val="both"/>
        <w:rPr>
          <w:rFonts w:asciiTheme="minorHAnsi" w:hAnsiTheme="minorHAnsi" w:cstheme="minorHAnsi"/>
          <w:b/>
          <w:bCs/>
          <w:sz w:val="24"/>
          <w:szCs w:val="24"/>
        </w:rPr>
      </w:pPr>
    </w:p>
    <w:p w14:paraId="6B0A0C8B" w14:textId="77777777" w:rsidR="00434035" w:rsidRPr="00D33872" w:rsidRDefault="00434035" w:rsidP="00434035">
      <w:pPr>
        <w:spacing w:after="0" w:line="240" w:lineRule="auto"/>
        <w:jc w:val="both"/>
        <w:rPr>
          <w:rFonts w:asciiTheme="minorHAnsi" w:hAnsiTheme="minorHAnsi" w:cstheme="minorHAnsi"/>
          <w:b/>
          <w:bCs/>
          <w:sz w:val="24"/>
          <w:szCs w:val="24"/>
        </w:rPr>
      </w:pPr>
      <w:r w:rsidRPr="00D33872">
        <w:rPr>
          <w:rFonts w:asciiTheme="minorHAnsi" w:hAnsiTheme="minorHAnsi" w:cstheme="minorHAnsi"/>
          <w:b/>
          <w:bCs/>
          <w:sz w:val="24"/>
          <w:szCs w:val="24"/>
        </w:rPr>
        <w:lastRenderedPageBreak/>
        <w:t xml:space="preserve">13 - SUSTENTABILIDADE EM ATENDIMENTO DAS POLÍTICAS PÚBLICAS </w:t>
      </w:r>
    </w:p>
    <w:p w14:paraId="7B901545" w14:textId="77777777" w:rsidR="00434035" w:rsidRPr="00D33872" w:rsidRDefault="00434035" w:rsidP="00434035">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Observar os princípios de sustentabilidade contidos na legislação, precipuamente no art. 5º da Lei n.º 14.133/21 e demais legislações específicas, com destaque:</w:t>
      </w:r>
    </w:p>
    <w:p w14:paraId="618D041B" w14:textId="77777777" w:rsidR="00434035" w:rsidRPr="00D33872" w:rsidRDefault="00434035" w:rsidP="00434035">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Utilização de materiais que sejam reciclados, reutilizáveis ou biodegradáveis, e que reduzam a necessidade de manutenção, conforme determina o Conselho Nacional do Meio Ambiente (CONAMA);</w:t>
      </w:r>
    </w:p>
    <w:p w14:paraId="79E36C60" w14:textId="77777777" w:rsidR="00434035" w:rsidRPr="00D33872" w:rsidRDefault="00434035" w:rsidP="00434035">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Emprego de mão de obra, materiais, tecnologias e matérias-primas de origem local (eficiência econômica, sustentabilidade social.</w:t>
      </w:r>
    </w:p>
    <w:p w14:paraId="24C1A6A6" w14:textId="77777777" w:rsidR="00434035" w:rsidRPr="00D33872" w:rsidRDefault="00434035" w:rsidP="00434035">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Redução de resíduos, reaproveitamento e destinação adequada dos materiais recicláveis;</w:t>
      </w:r>
    </w:p>
    <w:p w14:paraId="3422E6E0" w14:textId="77777777" w:rsidR="00434035" w:rsidRPr="00D33872" w:rsidRDefault="00434035" w:rsidP="00434035">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Utilização de equipamentos com baixo consumo energético, de água e baixa emissão de ruído;</w:t>
      </w:r>
    </w:p>
    <w:p w14:paraId="39FFFE89" w14:textId="77777777" w:rsidR="00434035" w:rsidRPr="00D33872" w:rsidRDefault="00434035" w:rsidP="00434035">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Utilização de produtos atóxicos ou, quando não disponíveis no mercado, de menor toxicidade;</w:t>
      </w:r>
    </w:p>
    <w:p w14:paraId="2CD49B79" w14:textId="77777777" w:rsidR="00434035" w:rsidRPr="00D33872" w:rsidRDefault="00434035" w:rsidP="00434035">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Observação das normas do INMETRO e da ISO 14.000;</w:t>
      </w:r>
    </w:p>
    <w:p w14:paraId="735D324B" w14:textId="77777777" w:rsidR="00434035" w:rsidRPr="00D33872" w:rsidRDefault="00434035" w:rsidP="00434035">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Utilizar materiais novos, comprovadamente de qualidade satisfazendo rigorosamente as especificações constantes deste Termo, as normas da ABNT e dos fabricantes, e as normas internacionais consagradas, na falta de regulamentação pela ABNT.</w:t>
      </w:r>
    </w:p>
    <w:p w14:paraId="595F5012" w14:textId="77777777" w:rsidR="00434035" w:rsidRPr="00D33872" w:rsidRDefault="00434035" w:rsidP="00434035">
      <w:pPr>
        <w:spacing w:after="0" w:line="240" w:lineRule="auto"/>
        <w:jc w:val="both"/>
        <w:rPr>
          <w:rFonts w:asciiTheme="minorHAnsi" w:hAnsiTheme="minorHAnsi" w:cstheme="minorHAnsi"/>
          <w:sz w:val="24"/>
          <w:szCs w:val="24"/>
        </w:rPr>
      </w:pPr>
    </w:p>
    <w:p w14:paraId="388FA0E0" w14:textId="77777777" w:rsidR="00434035" w:rsidRPr="002F25D8" w:rsidRDefault="00434035" w:rsidP="00434035">
      <w:pPr>
        <w:spacing w:after="0" w:line="240" w:lineRule="auto"/>
        <w:rPr>
          <w:rFonts w:asciiTheme="minorHAnsi" w:hAnsiTheme="minorHAnsi" w:cstheme="minorHAnsi"/>
          <w:b/>
          <w:color w:val="000000" w:themeColor="text1"/>
          <w:sz w:val="24"/>
          <w:szCs w:val="24"/>
        </w:rPr>
      </w:pPr>
      <w:r w:rsidRPr="002F25D8">
        <w:rPr>
          <w:rFonts w:asciiTheme="minorHAnsi" w:hAnsiTheme="minorHAnsi" w:cstheme="minorHAnsi"/>
          <w:b/>
          <w:color w:val="000000" w:themeColor="text1"/>
          <w:sz w:val="24"/>
          <w:szCs w:val="24"/>
        </w:rPr>
        <w:t>14 - SUBCONTRATAÇÃO:</w:t>
      </w:r>
    </w:p>
    <w:p w14:paraId="791B7F26" w14:textId="77777777" w:rsidR="00434035" w:rsidRPr="00D33872" w:rsidRDefault="00434035" w:rsidP="00434035">
      <w:pPr>
        <w:spacing w:after="0" w:line="240" w:lineRule="auto"/>
        <w:rPr>
          <w:rFonts w:asciiTheme="minorHAnsi" w:hAnsiTheme="minorHAnsi" w:cstheme="minorHAnsi"/>
          <w:sz w:val="24"/>
          <w:szCs w:val="24"/>
        </w:rPr>
      </w:pPr>
      <w:r w:rsidRPr="00D33872">
        <w:rPr>
          <w:rFonts w:asciiTheme="minorHAnsi" w:hAnsiTheme="minorHAnsi" w:cstheme="minorHAnsi"/>
          <w:sz w:val="24"/>
          <w:szCs w:val="24"/>
        </w:rPr>
        <w:t>É expressamente proibida a subcontratação do objeto da presente licitação.</w:t>
      </w:r>
    </w:p>
    <w:p w14:paraId="2EE9C37A" w14:textId="77777777" w:rsidR="00434035" w:rsidRPr="00D33872" w:rsidRDefault="00434035" w:rsidP="00434035">
      <w:pPr>
        <w:spacing w:after="0" w:line="240" w:lineRule="auto"/>
        <w:rPr>
          <w:rFonts w:asciiTheme="minorHAnsi" w:hAnsiTheme="minorHAnsi" w:cstheme="minorHAnsi"/>
          <w:sz w:val="24"/>
          <w:szCs w:val="24"/>
        </w:rPr>
      </w:pPr>
    </w:p>
    <w:p w14:paraId="58FCDDBC" w14:textId="77777777" w:rsidR="00434035" w:rsidRPr="00D33872" w:rsidRDefault="00434035" w:rsidP="00434035">
      <w:pPr>
        <w:spacing w:after="0" w:line="240" w:lineRule="auto"/>
        <w:rPr>
          <w:rFonts w:asciiTheme="minorHAnsi" w:hAnsiTheme="minorHAnsi" w:cstheme="minorHAnsi"/>
          <w:b/>
          <w:sz w:val="24"/>
          <w:szCs w:val="24"/>
        </w:rPr>
      </w:pPr>
      <w:r w:rsidRPr="00D33872">
        <w:rPr>
          <w:rFonts w:asciiTheme="minorHAnsi" w:hAnsiTheme="minorHAnsi" w:cstheme="minorHAnsi"/>
          <w:b/>
          <w:sz w:val="24"/>
          <w:szCs w:val="24"/>
        </w:rPr>
        <w:t>15 – INFRAÇÕES E SANÇÕES:</w:t>
      </w:r>
    </w:p>
    <w:p w14:paraId="77D35AE6" w14:textId="77777777" w:rsidR="00434035" w:rsidRPr="00D33872" w:rsidRDefault="00434035" w:rsidP="00434035">
      <w:pPr>
        <w:spacing w:after="0" w:line="240" w:lineRule="auto"/>
        <w:jc w:val="both"/>
        <w:rPr>
          <w:rFonts w:asciiTheme="minorHAnsi" w:hAnsiTheme="minorHAnsi" w:cstheme="minorHAnsi"/>
          <w:sz w:val="24"/>
          <w:szCs w:val="24"/>
        </w:rPr>
      </w:pPr>
      <w:r>
        <w:rPr>
          <w:rFonts w:asciiTheme="minorHAnsi" w:hAnsiTheme="minorHAnsi" w:cstheme="minorHAnsi"/>
          <w:sz w:val="24"/>
          <w:szCs w:val="24"/>
        </w:rPr>
        <w:t>-</w:t>
      </w:r>
      <w:r w:rsidRPr="00D33872">
        <w:rPr>
          <w:rFonts w:asciiTheme="minorHAnsi" w:hAnsiTheme="minorHAnsi" w:cstheme="minorHAnsi"/>
          <w:sz w:val="24"/>
          <w:szCs w:val="24"/>
        </w:rPr>
        <w:t xml:space="preserve"> O contratado será responsabilizado administrativamente pelas seguintes infrações:</w:t>
      </w:r>
    </w:p>
    <w:p w14:paraId="02530F16" w14:textId="77777777" w:rsidR="00434035" w:rsidRPr="00D33872" w:rsidRDefault="00434035" w:rsidP="00434035">
      <w:pPr>
        <w:spacing w:after="0" w:line="240" w:lineRule="auto"/>
        <w:jc w:val="both"/>
        <w:rPr>
          <w:rFonts w:asciiTheme="minorHAnsi" w:hAnsiTheme="minorHAnsi" w:cstheme="minorHAnsi"/>
          <w:sz w:val="24"/>
          <w:szCs w:val="24"/>
        </w:rPr>
      </w:pPr>
      <w:bookmarkStart w:id="0" w:name="art155i"/>
      <w:bookmarkEnd w:id="0"/>
      <w:r w:rsidRPr="00D33872">
        <w:rPr>
          <w:rFonts w:asciiTheme="minorHAnsi" w:hAnsiTheme="minorHAnsi" w:cstheme="minorHAnsi"/>
          <w:sz w:val="24"/>
          <w:szCs w:val="24"/>
        </w:rPr>
        <w:t>a</w:t>
      </w:r>
      <w:r>
        <w:rPr>
          <w:rFonts w:asciiTheme="minorHAnsi" w:hAnsiTheme="minorHAnsi" w:cstheme="minorHAnsi"/>
          <w:sz w:val="24"/>
          <w:szCs w:val="24"/>
        </w:rPr>
        <w:t>)</w:t>
      </w:r>
      <w:r w:rsidRPr="00D33872">
        <w:rPr>
          <w:rFonts w:asciiTheme="minorHAnsi" w:hAnsiTheme="minorHAnsi" w:cstheme="minorHAnsi"/>
          <w:sz w:val="24"/>
          <w:szCs w:val="24"/>
        </w:rPr>
        <w:t xml:space="preserve"> dar causa à inexecução parcial do contrato;</w:t>
      </w:r>
    </w:p>
    <w:p w14:paraId="47767743" w14:textId="77777777" w:rsidR="00434035" w:rsidRPr="00D33872" w:rsidRDefault="00434035" w:rsidP="00434035">
      <w:pPr>
        <w:spacing w:after="0" w:line="240" w:lineRule="auto"/>
        <w:jc w:val="both"/>
        <w:rPr>
          <w:rFonts w:asciiTheme="minorHAnsi" w:hAnsiTheme="minorHAnsi" w:cstheme="minorHAnsi"/>
          <w:sz w:val="24"/>
          <w:szCs w:val="24"/>
        </w:rPr>
      </w:pPr>
      <w:bookmarkStart w:id="1" w:name="art155ii"/>
      <w:bookmarkEnd w:id="1"/>
      <w:r w:rsidRPr="00D33872">
        <w:rPr>
          <w:rFonts w:asciiTheme="minorHAnsi" w:hAnsiTheme="minorHAnsi" w:cstheme="minorHAnsi"/>
          <w:sz w:val="24"/>
          <w:szCs w:val="24"/>
        </w:rPr>
        <w:t>b</w:t>
      </w:r>
      <w:r>
        <w:rPr>
          <w:rFonts w:asciiTheme="minorHAnsi" w:hAnsiTheme="minorHAnsi" w:cstheme="minorHAnsi"/>
          <w:sz w:val="24"/>
          <w:szCs w:val="24"/>
        </w:rPr>
        <w:t>)</w:t>
      </w:r>
      <w:r w:rsidRPr="00D33872">
        <w:rPr>
          <w:rFonts w:asciiTheme="minorHAnsi" w:hAnsiTheme="minorHAnsi" w:cstheme="minorHAnsi"/>
          <w:sz w:val="24"/>
          <w:szCs w:val="24"/>
        </w:rPr>
        <w:t xml:space="preserve"> dar causa à inexecução parcial do contrato que cause grave dano à Administração, ao funcionamento dos serviços públicos ou ao interesse coletivo;</w:t>
      </w:r>
    </w:p>
    <w:p w14:paraId="26CA2EFE" w14:textId="77777777" w:rsidR="00434035" w:rsidRPr="00D33872" w:rsidRDefault="00434035" w:rsidP="00434035">
      <w:pPr>
        <w:spacing w:after="0" w:line="240" w:lineRule="auto"/>
        <w:jc w:val="both"/>
        <w:rPr>
          <w:rFonts w:asciiTheme="minorHAnsi" w:hAnsiTheme="minorHAnsi" w:cstheme="minorHAnsi"/>
          <w:sz w:val="24"/>
          <w:szCs w:val="24"/>
        </w:rPr>
      </w:pPr>
      <w:bookmarkStart w:id="2" w:name="art155iii"/>
      <w:bookmarkEnd w:id="2"/>
      <w:r w:rsidRPr="00D33872">
        <w:rPr>
          <w:rFonts w:asciiTheme="minorHAnsi" w:hAnsiTheme="minorHAnsi" w:cstheme="minorHAnsi"/>
          <w:sz w:val="24"/>
          <w:szCs w:val="24"/>
        </w:rPr>
        <w:t>c</w:t>
      </w:r>
      <w:r>
        <w:rPr>
          <w:rFonts w:asciiTheme="minorHAnsi" w:hAnsiTheme="minorHAnsi" w:cstheme="minorHAnsi"/>
          <w:sz w:val="24"/>
          <w:szCs w:val="24"/>
        </w:rPr>
        <w:t xml:space="preserve">) </w:t>
      </w:r>
      <w:r w:rsidRPr="00D33872">
        <w:rPr>
          <w:rFonts w:asciiTheme="minorHAnsi" w:hAnsiTheme="minorHAnsi" w:cstheme="minorHAnsi"/>
          <w:sz w:val="24"/>
          <w:szCs w:val="24"/>
        </w:rPr>
        <w:t>dar causa à inexecução total do contrato;</w:t>
      </w:r>
    </w:p>
    <w:p w14:paraId="35799519" w14:textId="77777777" w:rsidR="00434035" w:rsidRPr="00D33872" w:rsidRDefault="00434035" w:rsidP="00434035">
      <w:pPr>
        <w:spacing w:after="0" w:line="240" w:lineRule="auto"/>
        <w:jc w:val="both"/>
        <w:rPr>
          <w:rFonts w:asciiTheme="minorHAnsi" w:hAnsiTheme="minorHAnsi" w:cstheme="minorHAnsi"/>
          <w:sz w:val="24"/>
          <w:szCs w:val="24"/>
        </w:rPr>
      </w:pPr>
      <w:bookmarkStart w:id="3" w:name="art155iv"/>
      <w:bookmarkEnd w:id="3"/>
      <w:r w:rsidRPr="00D33872">
        <w:rPr>
          <w:rFonts w:asciiTheme="minorHAnsi" w:hAnsiTheme="minorHAnsi" w:cstheme="minorHAnsi"/>
          <w:sz w:val="24"/>
          <w:szCs w:val="24"/>
        </w:rPr>
        <w:t>d</w:t>
      </w:r>
      <w:r>
        <w:rPr>
          <w:rFonts w:asciiTheme="minorHAnsi" w:hAnsiTheme="minorHAnsi" w:cstheme="minorHAnsi"/>
          <w:sz w:val="24"/>
          <w:szCs w:val="24"/>
        </w:rPr>
        <w:t xml:space="preserve">) </w:t>
      </w:r>
      <w:r w:rsidRPr="00D33872">
        <w:rPr>
          <w:rFonts w:asciiTheme="minorHAnsi" w:hAnsiTheme="minorHAnsi" w:cstheme="minorHAnsi"/>
          <w:sz w:val="24"/>
          <w:szCs w:val="24"/>
        </w:rPr>
        <w:t>deixar de entregar a documentação exigida para contratação;</w:t>
      </w:r>
    </w:p>
    <w:p w14:paraId="1459BD39" w14:textId="77777777" w:rsidR="00434035" w:rsidRPr="00D33872" w:rsidRDefault="00434035" w:rsidP="00434035">
      <w:pPr>
        <w:spacing w:after="0" w:line="240" w:lineRule="auto"/>
        <w:jc w:val="both"/>
        <w:rPr>
          <w:rFonts w:asciiTheme="minorHAnsi" w:hAnsiTheme="minorHAnsi" w:cstheme="minorHAnsi"/>
          <w:sz w:val="24"/>
          <w:szCs w:val="24"/>
        </w:rPr>
      </w:pPr>
      <w:bookmarkStart w:id="4" w:name="art155v"/>
      <w:bookmarkEnd w:id="4"/>
      <w:r w:rsidRPr="00D33872">
        <w:rPr>
          <w:rFonts w:asciiTheme="minorHAnsi" w:hAnsiTheme="minorHAnsi" w:cstheme="minorHAnsi"/>
          <w:sz w:val="24"/>
          <w:szCs w:val="24"/>
        </w:rPr>
        <w:t>e</w:t>
      </w:r>
      <w:r>
        <w:rPr>
          <w:rFonts w:asciiTheme="minorHAnsi" w:hAnsiTheme="minorHAnsi" w:cstheme="minorHAnsi"/>
          <w:sz w:val="24"/>
          <w:szCs w:val="24"/>
        </w:rPr>
        <w:t xml:space="preserve">) </w:t>
      </w:r>
      <w:r w:rsidRPr="00D33872">
        <w:rPr>
          <w:rFonts w:asciiTheme="minorHAnsi" w:hAnsiTheme="minorHAnsi" w:cstheme="minorHAnsi"/>
          <w:sz w:val="24"/>
          <w:szCs w:val="24"/>
        </w:rPr>
        <w:t>não manter a proposta, salvo em decorrência de fato superveniente devidamente justificado;</w:t>
      </w:r>
    </w:p>
    <w:p w14:paraId="51BCDEB7" w14:textId="77777777" w:rsidR="00434035" w:rsidRPr="00D33872" w:rsidRDefault="00434035" w:rsidP="00434035">
      <w:pPr>
        <w:spacing w:after="0" w:line="240" w:lineRule="auto"/>
        <w:jc w:val="both"/>
        <w:rPr>
          <w:rFonts w:asciiTheme="minorHAnsi" w:hAnsiTheme="minorHAnsi" w:cstheme="minorHAnsi"/>
          <w:sz w:val="24"/>
          <w:szCs w:val="24"/>
        </w:rPr>
      </w:pPr>
      <w:bookmarkStart w:id="5" w:name="art155vi"/>
      <w:bookmarkEnd w:id="5"/>
      <w:r w:rsidRPr="00D33872">
        <w:rPr>
          <w:rFonts w:asciiTheme="minorHAnsi" w:hAnsiTheme="minorHAnsi" w:cstheme="minorHAnsi"/>
          <w:sz w:val="24"/>
          <w:szCs w:val="24"/>
        </w:rPr>
        <w:t>f</w:t>
      </w:r>
      <w:r>
        <w:rPr>
          <w:rFonts w:asciiTheme="minorHAnsi" w:hAnsiTheme="minorHAnsi" w:cstheme="minorHAnsi"/>
          <w:sz w:val="24"/>
          <w:szCs w:val="24"/>
        </w:rPr>
        <w:t xml:space="preserve">) </w:t>
      </w:r>
      <w:r w:rsidRPr="00D33872">
        <w:rPr>
          <w:rFonts w:asciiTheme="minorHAnsi" w:hAnsiTheme="minorHAnsi" w:cstheme="minorHAnsi"/>
          <w:sz w:val="24"/>
          <w:szCs w:val="24"/>
        </w:rPr>
        <w:t>não celebrar o contrato ou não entregar a documentação exigida para a contratação, quando convocado dentro do prazo de validade de sua proposta;</w:t>
      </w:r>
    </w:p>
    <w:p w14:paraId="55B8F65C" w14:textId="77777777" w:rsidR="00434035" w:rsidRPr="00D33872" w:rsidRDefault="00434035" w:rsidP="00434035">
      <w:pPr>
        <w:spacing w:after="0" w:line="240" w:lineRule="auto"/>
        <w:jc w:val="both"/>
        <w:rPr>
          <w:rFonts w:asciiTheme="minorHAnsi" w:hAnsiTheme="minorHAnsi" w:cstheme="minorHAnsi"/>
          <w:sz w:val="24"/>
          <w:szCs w:val="24"/>
        </w:rPr>
      </w:pPr>
      <w:bookmarkStart w:id="6" w:name="art155vii"/>
      <w:bookmarkEnd w:id="6"/>
      <w:r w:rsidRPr="00D33872">
        <w:rPr>
          <w:rFonts w:asciiTheme="minorHAnsi" w:hAnsiTheme="minorHAnsi" w:cstheme="minorHAnsi"/>
          <w:sz w:val="24"/>
          <w:szCs w:val="24"/>
        </w:rPr>
        <w:t>g</w:t>
      </w:r>
      <w:r>
        <w:rPr>
          <w:rFonts w:asciiTheme="minorHAnsi" w:hAnsiTheme="minorHAnsi" w:cstheme="minorHAnsi"/>
          <w:sz w:val="24"/>
          <w:szCs w:val="24"/>
        </w:rPr>
        <w:t xml:space="preserve">) </w:t>
      </w:r>
      <w:r w:rsidRPr="00D33872">
        <w:rPr>
          <w:rFonts w:asciiTheme="minorHAnsi" w:hAnsiTheme="minorHAnsi" w:cstheme="minorHAnsi"/>
          <w:sz w:val="24"/>
          <w:szCs w:val="24"/>
        </w:rPr>
        <w:t>ensejar o retardamento da execução ou da entrega do objeto da licitação sem motivo justificado;</w:t>
      </w:r>
    </w:p>
    <w:p w14:paraId="33D00622" w14:textId="77777777" w:rsidR="00434035" w:rsidRPr="00D33872" w:rsidRDefault="00434035" w:rsidP="00434035">
      <w:pPr>
        <w:spacing w:after="0" w:line="240" w:lineRule="auto"/>
        <w:jc w:val="both"/>
        <w:rPr>
          <w:rFonts w:asciiTheme="minorHAnsi" w:hAnsiTheme="minorHAnsi" w:cstheme="minorHAnsi"/>
          <w:sz w:val="24"/>
          <w:szCs w:val="24"/>
        </w:rPr>
      </w:pPr>
      <w:bookmarkStart w:id="7" w:name="art155viii"/>
      <w:bookmarkEnd w:id="7"/>
      <w:r w:rsidRPr="00D33872">
        <w:rPr>
          <w:rFonts w:asciiTheme="minorHAnsi" w:hAnsiTheme="minorHAnsi" w:cstheme="minorHAnsi"/>
          <w:sz w:val="24"/>
          <w:szCs w:val="24"/>
        </w:rPr>
        <w:t>h</w:t>
      </w:r>
      <w:r>
        <w:rPr>
          <w:rFonts w:asciiTheme="minorHAnsi" w:hAnsiTheme="minorHAnsi" w:cstheme="minorHAnsi"/>
          <w:sz w:val="24"/>
          <w:szCs w:val="24"/>
        </w:rPr>
        <w:t xml:space="preserve">) </w:t>
      </w:r>
      <w:r w:rsidRPr="00D33872">
        <w:rPr>
          <w:rFonts w:asciiTheme="minorHAnsi" w:hAnsiTheme="minorHAnsi" w:cstheme="minorHAnsi"/>
          <w:sz w:val="24"/>
          <w:szCs w:val="24"/>
        </w:rPr>
        <w:t>apresentar declaração ou documentação falsa exigida para a contratação ou prestar declaração falsa durante a execução do contrato;</w:t>
      </w:r>
    </w:p>
    <w:p w14:paraId="4E88109B" w14:textId="77777777" w:rsidR="00434035" w:rsidRPr="00D33872" w:rsidRDefault="00434035" w:rsidP="00434035">
      <w:pPr>
        <w:spacing w:after="0" w:line="240" w:lineRule="auto"/>
        <w:jc w:val="both"/>
        <w:rPr>
          <w:rFonts w:asciiTheme="minorHAnsi" w:hAnsiTheme="minorHAnsi" w:cstheme="minorHAnsi"/>
          <w:sz w:val="24"/>
          <w:szCs w:val="24"/>
        </w:rPr>
      </w:pPr>
      <w:bookmarkStart w:id="8" w:name="art155ix"/>
      <w:bookmarkEnd w:id="8"/>
      <w:r w:rsidRPr="00D33872">
        <w:rPr>
          <w:rFonts w:asciiTheme="minorHAnsi" w:hAnsiTheme="minorHAnsi" w:cstheme="minorHAnsi"/>
          <w:sz w:val="24"/>
          <w:szCs w:val="24"/>
        </w:rPr>
        <w:t>i</w:t>
      </w:r>
      <w:r>
        <w:rPr>
          <w:rFonts w:asciiTheme="minorHAnsi" w:hAnsiTheme="minorHAnsi" w:cstheme="minorHAnsi"/>
          <w:sz w:val="24"/>
          <w:szCs w:val="24"/>
        </w:rPr>
        <w:t xml:space="preserve">) </w:t>
      </w:r>
      <w:r w:rsidRPr="00D33872">
        <w:rPr>
          <w:rFonts w:asciiTheme="minorHAnsi" w:hAnsiTheme="minorHAnsi" w:cstheme="minorHAnsi"/>
          <w:sz w:val="24"/>
          <w:szCs w:val="24"/>
        </w:rPr>
        <w:t>fraudar ou praticar ato fraudulento na execução do contrato;</w:t>
      </w:r>
      <w:bookmarkStart w:id="9" w:name="art155x"/>
      <w:bookmarkEnd w:id="9"/>
    </w:p>
    <w:p w14:paraId="54F1E45F" w14:textId="77777777" w:rsidR="00434035" w:rsidRPr="00D33872" w:rsidRDefault="00434035" w:rsidP="00434035">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j</w:t>
      </w:r>
      <w:r>
        <w:rPr>
          <w:rFonts w:asciiTheme="minorHAnsi" w:hAnsiTheme="minorHAnsi" w:cstheme="minorHAnsi"/>
          <w:sz w:val="24"/>
          <w:szCs w:val="24"/>
        </w:rPr>
        <w:t xml:space="preserve">) </w:t>
      </w:r>
      <w:r w:rsidRPr="00D33872">
        <w:rPr>
          <w:rFonts w:asciiTheme="minorHAnsi" w:hAnsiTheme="minorHAnsi" w:cstheme="minorHAnsi"/>
          <w:sz w:val="24"/>
          <w:szCs w:val="24"/>
        </w:rPr>
        <w:t>comportar-se de modo inidôneo ou cometer fraude de qualquer natureza;</w:t>
      </w:r>
    </w:p>
    <w:p w14:paraId="5ED2F716" w14:textId="77777777" w:rsidR="00434035" w:rsidRPr="00D33872" w:rsidRDefault="00434035" w:rsidP="00434035">
      <w:pPr>
        <w:spacing w:after="0" w:line="240" w:lineRule="auto"/>
        <w:jc w:val="both"/>
        <w:rPr>
          <w:rFonts w:asciiTheme="minorHAnsi" w:hAnsiTheme="minorHAnsi" w:cstheme="minorHAnsi"/>
          <w:sz w:val="24"/>
          <w:szCs w:val="24"/>
        </w:rPr>
      </w:pPr>
      <w:bookmarkStart w:id="10" w:name="art155xi"/>
      <w:bookmarkEnd w:id="10"/>
      <w:r w:rsidRPr="00D33872">
        <w:rPr>
          <w:rFonts w:asciiTheme="minorHAnsi" w:hAnsiTheme="minorHAnsi" w:cstheme="minorHAnsi"/>
          <w:sz w:val="24"/>
          <w:szCs w:val="24"/>
        </w:rPr>
        <w:t>k</w:t>
      </w:r>
      <w:r>
        <w:rPr>
          <w:rFonts w:asciiTheme="minorHAnsi" w:hAnsiTheme="minorHAnsi" w:cstheme="minorHAnsi"/>
          <w:sz w:val="24"/>
          <w:szCs w:val="24"/>
        </w:rPr>
        <w:t xml:space="preserve">) </w:t>
      </w:r>
      <w:r w:rsidRPr="00D33872">
        <w:rPr>
          <w:rFonts w:asciiTheme="minorHAnsi" w:hAnsiTheme="minorHAnsi" w:cstheme="minorHAnsi"/>
          <w:sz w:val="24"/>
          <w:szCs w:val="24"/>
        </w:rPr>
        <w:t>praticar atos ilícitos com vistas a frustrar os objetivos da licitação;</w:t>
      </w:r>
    </w:p>
    <w:p w14:paraId="5E5DFA61" w14:textId="77777777" w:rsidR="00434035" w:rsidRPr="00D33872" w:rsidRDefault="00434035" w:rsidP="00434035">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l</w:t>
      </w:r>
      <w:r>
        <w:rPr>
          <w:rFonts w:asciiTheme="minorHAnsi" w:hAnsiTheme="minorHAnsi" w:cstheme="minorHAnsi"/>
          <w:sz w:val="24"/>
          <w:szCs w:val="24"/>
        </w:rPr>
        <w:t xml:space="preserve">) </w:t>
      </w:r>
      <w:r w:rsidRPr="00D33872">
        <w:rPr>
          <w:rFonts w:asciiTheme="minorHAnsi" w:hAnsiTheme="minorHAnsi" w:cstheme="minorHAnsi"/>
          <w:sz w:val="24"/>
          <w:szCs w:val="24"/>
        </w:rPr>
        <w:t>praticar ato lesivo previsto no </w:t>
      </w:r>
      <w:hyperlink r:id="rId10" w:anchor="art5" w:history="1">
        <w:r w:rsidRPr="00D33872">
          <w:rPr>
            <w:rStyle w:val="Hyperlink"/>
            <w:rFonts w:asciiTheme="minorHAnsi" w:hAnsiTheme="minorHAnsi" w:cstheme="minorHAnsi"/>
            <w:sz w:val="24"/>
            <w:szCs w:val="24"/>
          </w:rPr>
          <w:t>art. 5º da Lei nº 12.846, de 1º de agosto de 2013.</w:t>
        </w:r>
      </w:hyperlink>
    </w:p>
    <w:p w14:paraId="565B50F3" w14:textId="77777777" w:rsidR="00434035" w:rsidRPr="00D33872" w:rsidRDefault="00434035" w:rsidP="00434035">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Serão aplicadas ao responsável pelas infrações administrativas previstas nesta Lei as seguintes sanções:</w:t>
      </w:r>
    </w:p>
    <w:p w14:paraId="083D61D5" w14:textId="77777777" w:rsidR="00434035" w:rsidRDefault="00434035" w:rsidP="00434035">
      <w:pPr>
        <w:spacing w:after="0" w:line="240" w:lineRule="auto"/>
        <w:jc w:val="both"/>
        <w:rPr>
          <w:rFonts w:cstheme="minorHAnsi"/>
          <w:sz w:val="24"/>
          <w:szCs w:val="24"/>
        </w:rPr>
      </w:pPr>
      <w:bookmarkStart w:id="11" w:name="art156i"/>
      <w:bookmarkEnd w:id="11"/>
      <w:r>
        <w:rPr>
          <w:rFonts w:cstheme="minorHAnsi"/>
          <w:sz w:val="24"/>
          <w:szCs w:val="24"/>
        </w:rPr>
        <w:lastRenderedPageBreak/>
        <w:t xml:space="preserve">a) </w:t>
      </w:r>
      <w:r w:rsidRPr="00C84665">
        <w:rPr>
          <w:rFonts w:cstheme="minorHAnsi"/>
          <w:sz w:val="24"/>
          <w:szCs w:val="24"/>
        </w:rPr>
        <w:t>advertência;</w:t>
      </w:r>
      <w:bookmarkStart w:id="12" w:name="art156ii"/>
      <w:bookmarkEnd w:id="12"/>
    </w:p>
    <w:p w14:paraId="35DEDCE8" w14:textId="77777777" w:rsidR="00434035" w:rsidRDefault="00434035" w:rsidP="00434035">
      <w:pPr>
        <w:spacing w:after="0" w:line="240" w:lineRule="auto"/>
        <w:jc w:val="both"/>
        <w:rPr>
          <w:rFonts w:cstheme="minorHAnsi"/>
          <w:sz w:val="24"/>
          <w:szCs w:val="24"/>
        </w:rPr>
      </w:pPr>
      <w:r>
        <w:rPr>
          <w:rFonts w:cstheme="minorHAnsi"/>
          <w:sz w:val="24"/>
          <w:szCs w:val="24"/>
        </w:rPr>
        <w:t xml:space="preserve">b) </w:t>
      </w:r>
      <w:r w:rsidRPr="00C84665">
        <w:rPr>
          <w:rFonts w:cstheme="minorHAnsi"/>
          <w:sz w:val="24"/>
          <w:szCs w:val="24"/>
        </w:rPr>
        <w:t>multa;</w:t>
      </w:r>
      <w:bookmarkStart w:id="13" w:name="art156iii"/>
      <w:bookmarkEnd w:id="13"/>
    </w:p>
    <w:p w14:paraId="41CD706C" w14:textId="77777777" w:rsidR="00434035" w:rsidRPr="00C84665" w:rsidRDefault="00434035" w:rsidP="00434035">
      <w:pPr>
        <w:spacing w:after="0" w:line="240" w:lineRule="auto"/>
        <w:jc w:val="both"/>
        <w:rPr>
          <w:rFonts w:cstheme="minorHAnsi"/>
          <w:sz w:val="24"/>
          <w:szCs w:val="24"/>
        </w:rPr>
      </w:pPr>
      <w:r>
        <w:rPr>
          <w:rFonts w:cstheme="minorHAnsi"/>
          <w:sz w:val="24"/>
          <w:szCs w:val="24"/>
        </w:rPr>
        <w:t xml:space="preserve">c) </w:t>
      </w:r>
      <w:r w:rsidRPr="00C84665">
        <w:rPr>
          <w:rFonts w:cstheme="minorHAnsi"/>
          <w:sz w:val="24"/>
          <w:szCs w:val="24"/>
        </w:rPr>
        <w:t>impedimento de licitar e contratar;</w:t>
      </w:r>
    </w:p>
    <w:p w14:paraId="015EA54C" w14:textId="77777777" w:rsidR="00434035" w:rsidRPr="00C84665" w:rsidRDefault="00434035" w:rsidP="00434035">
      <w:pPr>
        <w:spacing w:after="0" w:line="240" w:lineRule="auto"/>
        <w:jc w:val="both"/>
        <w:rPr>
          <w:rFonts w:cstheme="minorHAnsi"/>
          <w:sz w:val="24"/>
          <w:szCs w:val="24"/>
        </w:rPr>
      </w:pPr>
      <w:bookmarkStart w:id="14" w:name="art156iv"/>
      <w:bookmarkEnd w:id="14"/>
      <w:r w:rsidRPr="00C84665">
        <w:rPr>
          <w:rFonts w:asciiTheme="minorHAnsi" w:hAnsiTheme="minorHAnsi" w:cstheme="minorHAnsi"/>
          <w:sz w:val="24"/>
          <w:szCs w:val="24"/>
        </w:rPr>
        <w:t>d)</w:t>
      </w:r>
      <w:r>
        <w:rPr>
          <w:rFonts w:cstheme="minorHAnsi"/>
          <w:sz w:val="24"/>
          <w:szCs w:val="24"/>
        </w:rPr>
        <w:t xml:space="preserve"> </w:t>
      </w:r>
      <w:r w:rsidRPr="00C84665">
        <w:rPr>
          <w:rFonts w:cstheme="minorHAnsi"/>
          <w:sz w:val="24"/>
          <w:szCs w:val="24"/>
        </w:rPr>
        <w:t>declaração de inidoneidade para licitar ou contratar.</w:t>
      </w:r>
    </w:p>
    <w:p w14:paraId="26F801B8" w14:textId="77777777" w:rsidR="00434035" w:rsidRPr="00D33872" w:rsidRDefault="00434035" w:rsidP="00434035">
      <w:pPr>
        <w:spacing w:after="0" w:line="240" w:lineRule="auto"/>
        <w:jc w:val="both"/>
        <w:rPr>
          <w:rFonts w:asciiTheme="minorHAnsi" w:hAnsiTheme="minorHAnsi" w:cstheme="minorHAnsi"/>
          <w:sz w:val="24"/>
          <w:szCs w:val="24"/>
        </w:rPr>
      </w:pPr>
    </w:p>
    <w:p w14:paraId="1366B0A9" w14:textId="77777777" w:rsidR="00434035" w:rsidRPr="00D33872" w:rsidRDefault="00434035" w:rsidP="00434035">
      <w:pPr>
        <w:spacing w:after="0" w:line="240" w:lineRule="auto"/>
        <w:jc w:val="both"/>
        <w:rPr>
          <w:rFonts w:asciiTheme="minorHAnsi" w:hAnsiTheme="minorHAnsi" w:cstheme="minorHAnsi"/>
          <w:b/>
          <w:bCs/>
          <w:sz w:val="24"/>
          <w:szCs w:val="24"/>
        </w:rPr>
      </w:pPr>
      <w:r w:rsidRPr="00D33872">
        <w:rPr>
          <w:rFonts w:asciiTheme="minorHAnsi" w:hAnsiTheme="minorHAnsi" w:cstheme="minorHAnsi"/>
          <w:b/>
          <w:bCs/>
          <w:sz w:val="24"/>
          <w:szCs w:val="24"/>
        </w:rPr>
        <w:t xml:space="preserve">16 – CONDIÇÕES GERAIS </w:t>
      </w:r>
    </w:p>
    <w:p w14:paraId="659406F1" w14:textId="77777777" w:rsidR="00434035" w:rsidRPr="00D33872" w:rsidRDefault="00434035" w:rsidP="00434035">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 xml:space="preserve">A Contratada deverá ter pleno conhecimento das exigências de qualidade dos </w:t>
      </w:r>
      <w:r>
        <w:rPr>
          <w:rFonts w:asciiTheme="minorHAnsi" w:hAnsiTheme="minorHAnsi" w:cstheme="minorHAnsi"/>
          <w:sz w:val="24"/>
          <w:szCs w:val="24"/>
        </w:rPr>
        <w:t>itens</w:t>
      </w:r>
      <w:r w:rsidRPr="00D33872">
        <w:rPr>
          <w:rFonts w:asciiTheme="minorHAnsi" w:hAnsiTheme="minorHAnsi" w:cstheme="minorHAnsi"/>
          <w:sz w:val="24"/>
          <w:szCs w:val="24"/>
        </w:rPr>
        <w:t xml:space="preserve"> a serem entregues, estabelecidos neste Termo de Referência, observados os padrões e normas preconizados pelos órgãos competentes de controle de qualidade e afins; </w:t>
      </w:r>
    </w:p>
    <w:p w14:paraId="7ADB2EF1" w14:textId="77777777" w:rsidR="00434035" w:rsidRPr="00D33872" w:rsidRDefault="00434035" w:rsidP="00434035">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 xml:space="preserve">Nenhuma reivindicação adicional de pagamento ou reajustamento de preços será considerada; </w:t>
      </w:r>
    </w:p>
    <w:p w14:paraId="45A4BE8C" w14:textId="77777777" w:rsidR="00434035" w:rsidRPr="00D33872" w:rsidRDefault="00434035" w:rsidP="00434035">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 xml:space="preserve">Cumprir e fazer cumprir, todas as diretrizes, normas, regulamentos impostas por este Termo de Referência; </w:t>
      </w:r>
    </w:p>
    <w:p w14:paraId="5C2EE962" w14:textId="77777777" w:rsidR="00434035" w:rsidRPr="00D33872" w:rsidRDefault="00434035" w:rsidP="00434035">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 xml:space="preserve">O CNPJ indicado nos documentos da proposta de preço e da habilitação deverá ser da mesma empresa que efetivamente vai fornecer os objetos da presente contratação; </w:t>
      </w:r>
    </w:p>
    <w:p w14:paraId="0EBC3D5B" w14:textId="77777777" w:rsidR="00434035" w:rsidRPr="00D33872" w:rsidRDefault="00434035" w:rsidP="00434035">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 xml:space="preserve">Não serão aceitos “protocolos de entrega” ou “solicitação de documento” em substituição aos documentos requeridos no presente Termo de Referência. </w:t>
      </w:r>
    </w:p>
    <w:p w14:paraId="668A7CFC" w14:textId="77777777" w:rsidR="00434035" w:rsidRPr="00D33872" w:rsidRDefault="00434035" w:rsidP="00434035">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Documentos apresentados com a validade expirada, não sendo a falta sanável, acarretarão a inabilitação do proponente. Exceto as prerrogativas do Art. 43 da LC 123/06.</w:t>
      </w:r>
    </w:p>
    <w:p w14:paraId="69E9C0D6" w14:textId="77777777" w:rsidR="00434035" w:rsidRPr="00D33872" w:rsidRDefault="00434035" w:rsidP="00434035">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 xml:space="preserve">Se a documentação de habilitação não estiver completa ou contrariar qualquer dispositivo deste Termo de Referência, o contratante considerará o proponente inabilitado. </w:t>
      </w:r>
    </w:p>
    <w:p w14:paraId="4797C428" w14:textId="77777777" w:rsidR="00434035" w:rsidRPr="00D33872" w:rsidRDefault="00434035" w:rsidP="00434035">
      <w:pPr>
        <w:spacing w:after="0" w:line="240" w:lineRule="auto"/>
        <w:jc w:val="both"/>
        <w:rPr>
          <w:rFonts w:asciiTheme="minorHAnsi" w:hAnsiTheme="minorHAnsi" w:cstheme="minorHAnsi"/>
          <w:sz w:val="24"/>
          <w:szCs w:val="24"/>
        </w:rPr>
      </w:pPr>
      <w:r w:rsidRPr="00D33872">
        <w:rPr>
          <w:rFonts w:asciiTheme="minorHAnsi" w:hAnsiTheme="minorHAnsi" w:cstheme="minorHAnsi"/>
          <w:sz w:val="24"/>
          <w:szCs w:val="24"/>
        </w:rPr>
        <w:t>A prestação dos serviços não gera vínculo emprega cio entre os empregados da Contratada e a Administração, vedando-se qualquer relação entre estes que caracterize pessoalidade e subordinação direta.</w:t>
      </w:r>
    </w:p>
    <w:p w14:paraId="244D1A62" w14:textId="77777777" w:rsidR="00434035" w:rsidRPr="00D33872" w:rsidRDefault="00434035" w:rsidP="00434035">
      <w:pPr>
        <w:spacing w:after="0" w:line="240" w:lineRule="auto"/>
        <w:jc w:val="both"/>
        <w:rPr>
          <w:rFonts w:asciiTheme="minorHAnsi" w:hAnsiTheme="minorHAnsi" w:cstheme="minorHAnsi"/>
          <w:sz w:val="24"/>
          <w:szCs w:val="24"/>
        </w:rPr>
      </w:pPr>
    </w:p>
    <w:p w14:paraId="3CF9F200" w14:textId="77777777" w:rsidR="00434035" w:rsidRPr="00D33872" w:rsidRDefault="00434035" w:rsidP="00434035">
      <w:pPr>
        <w:spacing w:after="0" w:line="240" w:lineRule="auto"/>
        <w:jc w:val="both"/>
        <w:rPr>
          <w:rFonts w:asciiTheme="minorHAnsi" w:hAnsiTheme="minorHAnsi" w:cstheme="minorHAnsi"/>
          <w:sz w:val="24"/>
          <w:szCs w:val="24"/>
        </w:rPr>
      </w:pPr>
      <w:r>
        <w:rPr>
          <w:rFonts w:asciiTheme="minorHAnsi" w:hAnsiTheme="minorHAnsi" w:cstheme="minorHAnsi"/>
          <w:sz w:val="24"/>
          <w:szCs w:val="24"/>
        </w:rPr>
        <w:t>Campos Altos</w:t>
      </w:r>
      <w:r w:rsidRPr="00D33872">
        <w:rPr>
          <w:rFonts w:asciiTheme="minorHAnsi" w:hAnsiTheme="minorHAnsi" w:cstheme="minorHAnsi"/>
          <w:sz w:val="24"/>
          <w:szCs w:val="24"/>
        </w:rPr>
        <w:t xml:space="preserve">, </w:t>
      </w:r>
      <w:r>
        <w:rPr>
          <w:rFonts w:asciiTheme="minorHAnsi" w:hAnsiTheme="minorHAnsi" w:cstheme="minorHAnsi"/>
          <w:sz w:val="24"/>
          <w:szCs w:val="24"/>
        </w:rPr>
        <w:t>29</w:t>
      </w:r>
      <w:r w:rsidRPr="00D33872">
        <w:rPr>
          <w:rFonts w:asciiTheme="minorHAnsi" w:hAnsiTheme="minorHAnsi" w:cstheme="minorHAnsi"/>
          <w:sz w:val="24"/>
          <w:szCs w:val="24"/>
        </w:rPr>
        <w:t xml:space="preserve"> de </w:t>
      </w:r>
      <w:r>
        <w:rPr>
          <w:rFonts w:asciiTheme="minorHAnsi" w:hAnsiTheme="minorHAnsi" w:cstheme="minorHAnsi"/>
          <w:sz w:val="24"/>
          <w:szCs w:val="24"/>
        </w:rPr>
        <w:t>julho</w:t>
      </w:r>
      <w:r w:rsidRPr="00D33872">
        <w:rPr>
          <w:rFonts w:asciiTheme="minorHAnsi" w:hAnsiTheme="minorHAnsi" w:cstheme="minorHAnsi"/>
          <w:sz w:val="24"/>
          <w:szCs w:val="24"/>
        </w:rPr>
        <w:t xml:space="preserve"> de 2025.</w:t>
      </w:r>
    </w:p>
    <w:p w14:paraId="5BC5C004" w14:textId="77777777" w:rsidR="00434035" w:rsidRPr="00D33872" w:rsidRDefault="00434035" w:rsidP="00434035">
      <w:pPr>
        <w:spacing w:after="0" w:line="240" w:lineRule="auto"/>
        <w:jc w:val="both"/>
        <w:rPr>
          <w:rFonts w:asciiTheme="minorHAnsi" w:hAnsiTheme="minorHAnsi" w:cstheme="minorHAnsi"/>
          <w:sz w:val="24"/>
          <w:szCs w:val="24"/>
        </w:rPr>
      </w:pPr>
    </w:p>
    <w:p w14:paraId="4C64475F" w14:textId="77777777" w:rsidR="00434035" w:rsidRPr="00D33872" w:rsidRDefault="00434035" w:rsidP="00434035">
      <w:pPr>
        <w:spacing w:after="0" w:line="240" w:lineRule="auto"/>
        <w:jc w:val="center"/>
        <w:rPr>
          <w:rFonts w:asciiTheme="minorHAnsi" w:eastAsia="Times New Roman" w:hAnsiTheme="minorHAnsi" w:cstheme="minorHAnsi"/>
          <w:b/>
          <w:sz w:val="24"/>
          <w:szCs w:val="24"/>
          <w:lang w:eastAsia="pt-BR"/>
        </w:rPr>
      </w:pPr>
    </w:p>
    <w:p w14:paraId="3E12F342" w14:textId="77777777" w:rsidR="00434035" w:rsidRPr="00D33872" w:rsidRDefault="00434035" w:rsidP="00434035">
      <w:pPr>
        <w:spacing w:after="0" w:line="240" w:lineRule="auto"/>
        <w:jc w:val="center"/>
        <w:rPr>
          <w:rFonts w:asciiTheme="minorHAnsi" w:eastAsia="Times New Roman" w:hAnsiTheme="minorHAnsi" w:cstheme="minorHAnsi"/>
          <w:b/>
          <w:sz w:val="24"/>
          <w:szCs w:val="24"/>
          <w:lang w:eastAsia="pt-BR"/>
        </w:rPr>
      </w:pPr>
      <w:r w:rsidRPr="00D33872">
        <w:rPr>
          <w:rFonts w:asciiTheme="minorHAnsi" w:eastAsia="Times New Roman" w:hAnsiTheme="minorHAnsi" w:cstheme="minorHAnsi"/>
          <w:b/>
          <w:sz w:val="24"/>
          <w:szCs w:val="24"/>
          <w:lang w:eastAsia="pt-BR"/>
        </w:rPr>
        <w:t>_______________________________________</w:t>
      </w:r>
    </w:p>
    <w:p w14:paraId="780B0C75" w14:textId="77777777" w:rsidR="00434035" w:rsidRPr="00A174C6" w:rsidRDefault="00434035" w:rsidP="00434035">
      <w:pPr>
        <w:pStyle w:val="Subttulo"/>
        <w:spacing w:after="0" w:line="240" w:lineRule="auto"/>
        <w:ind w:left="2124" w:firstLine="708"/>
        <w:rPr>
          <w:rFonts w:eastAsia="Arial Unicode MS" w:cstheme="minorHAnsi"/>
          <w:b/>
          <w:sz w:val="24"/>
          <w:szCs w:val="24"/>
        </w:rPr>
      </w:pPr>
      <w:r w:rsidRPr="00A174C6">
        <w:rPr>
          <w:rFonts w:eastAsia="Arial Unicode MS" w:cstheme="minorHAnsi"/>
          <w:b/>
          <w:sz w:val="24"/>
          <w:szCs w:val="24"/>
        </w:rPr>
        <w:t>Sandro Ubirajara Martins</w:t>
      </w:r>
    </w:p>
    <w:p w14:paraId="5AE9CA68" w14:textId="77777777" w:rsidR="00434035" w:rsidRDefault="00434035" w:rsidP="00434035">
      <w:pPr>
        <w:spacing w:after="0" w:line="240" w:lineRule="auto"/>
        <w:jc w:val="center"/>
        <w:rPr>
          <w:rFonts w:asciiTheme="minorHAnsi" w:hAnsiTheme="minorHAnsi" w:cstheme="minorHAnsi"/>
          <w:sz w:val="24"/>
          <w:szCs w:val="24"/>
          <w:lang w:eastAsia="x-none"/>
        </w:rPr>
      </w:pPr>
      <w:r w:rsidRPr="00A174C6">
        <w:rPr>
          <w:rFonts w:asciiTheme="minorHAnsi" w:hAnsiTheme="minorHAnsi" w:cstheme="minorHAnsi"/>
          <w:sz w:val="24"/>
          <w:szCs w:val="24"/>
          <w:lang w:eastAsia="x-none"/>
        </w:rPr>
        <w:t>Presidente</w:t>
      </w:r>
    </w:p>
    <w:p w14:paraId="5606D2D1" w14:textId="77777777" w:rsidR="00434035" w:rsidRDefault="00434035" w:rsidP="00434035">
      <w:pPr>
        <w:spacing w:after="0" w:line="240" w:lineRule="auto"/>
        <w:jc w:val="center"/>
        <w:rPr>
          <w:rFonts w:asciiTheme="minorHAnsi" w:hAnsiTheme="minorHAnsi" w:cstheme="minorHAnsi"/>
          <w:sz w:val="24"/>
          <w:szCs w:val="24"/>
          <w:lang w:eastAsia="x-none"/>
        </w:rPr>
      </w:pPr>
    </w:p>
    <w:p w14:paraId="5ED2905D" w14:textId="77777777" w:rsidR="00434035" w:rsidRDefault="00434035" w:rsidP="00434035">
      <w:pPr>
        <w:spacing w:after="0" w:line="240" w:lineRule="auto"/>
        <w:jc w:val="center"/>
        <w:rPr>
          <w:rFonts w:asciiTheme="minorHAnsi" w:hAnsiTheme="minorHAnsi" w:cstheme="minorHAnsi"/>
          <w:sz w:val="24"/>
          <w:szCs w:val="24"/>
          <w:lang w:eastAsia="x-none"/>
        </w:rPr>
      </w:pPr>
    </w:p>
    <w:p w14:paraId="48EEA42F" w14:textId="77777777" w:rsidR="00434035" w:rsidRDefault="00434035"/>
    <w:p w14:paraId="49224F5C" w14:textId="77777777" w:rsidR="00434035" w:rsidRDefault="00434035"/>
    <w:p w14:paraId="1AABE955" w14:textId="77777777" w:rsidR="00434035" w:rsidRDefault="00434035"/>
    <w:p w14:paraId="6DB7AD10" w14:textId="77777777" w:rsidR="00434035" w:rsidRDefault="00434035"/>
    <w:p w14:paraId="27511D51" w14:textId="77777777" w:rsidR="00434035" w:rsidRDefault="00434035"/>
    <w:p w14:paraId="5240EA59" w14:textId="77777777" w:rsidR="00434035" w:rsidRPr="00D33872" w:rsidRDefault="00434035" w:rsidP="00434035">
      <w:pPr>
        <w:spacing w:before="120" w:after="120"/>
        <w:jc w:val="center"/>
        <w:rPr>
          <w:rFonts w:asciiTheme="minorHAnsi" w:hAnsiTheme="minorHAnsi" w:cstheme="minorHAnsi"/>
          <w:b/>
          <w:sz w:val="24"/>
          <w:szCs w:val="24"/>
        </w:rPr>
      </w:pPr>
      <w:r w:rsidRPr="00D33872">
        <w:rPr>
          <w:rFonts w:asciiTheme="minorHAnsi" w:hAnsiTheme="minorHAnsi" w:cstheme="minorHAnsi"/>
          <w:b/>
          <w:sz w:val="24"/>
          <w:szCs w:val="24"/>
        </w:rPr>
        <w:lastRenderedPageBreak/>
        <w:t>MODELO DE PROPOSTA COMERCIAL</w:t>
      </w:r>
    </w:p>
    <w:p w14:paraId="1F6B33E6" w14:textId="77777777" w:rsidR="00434035" w:rsidRPr="00D33872" w:rsidRDefault="00434035" w:rsidP="00434035">
      <w:pPr>
        <w:spacing w:after="0" w:line="240" w:lineRule="auto"/>
        <w:rPr>
          <w:rFonts w:asciiTheme="minorHAnsi" w:hAnsiTheme="minorHAnsi" w:cstheme="minorHAnsi"/>
          <w:b/>
          <w:sz w:val="24"/>
          <w:szCs w:val="24"/>
        </w:rPr>
      </w:pPr>
      <w:r w:rsidRPr="00D33872">
        <w:rPr>
          <w:rFonts w:asciiTheme="minorHAnsi" w:hAnsiTheme="minorHAnsi" w:cstheme="minorHAnsi"/>
          <w:b/>
          <w:sz w:val="24"/>
          <w:szCs w:val="24"/>
        </w:rPr>
        <w:t xml:space="preserve">CAMARA MUNICIPAL DE </w:t>
      </w:r>
      <w:r>
        <w:rPr>
          <w:rFonts w:asciiTheme="minorHAnsi" w:hAnsiTheme="minorHAnsi" w:cstheme="minorHAnsi"/>
          <w:b/>
          <w:sz w:val="24"/>
          <w:szCs w:val="24"/>
        </w:rPr>
        <w:t>CAMPOS ALTOS</w:t>
      </w:r>
      <w:r w:rsidRPr="00D33872">
        <w:rPr>
          <w:rFonts w:asciiTheme="minorHAnsi" w:hAnsiTheme="minorHAnsi" w:cstheme="minorHAnsi"/>
          <w:b/>
          <w:sz w:val="24"/>
          <w:szCs w:val="24"/>
        </w:rPr>
        <w:t>/MG</w:t>
      </w:r>
    </w:p>
    <w:p w14:paraId="6EB2B0AE" w14:textId="77777777" w:rsidR="00434035" w:rsidRPr="00D33872" w:rsidRDefault="00434035" w:rsidP="00434035">
      <w:pPr>
        <w:spacing w:after="0" w:line="240" w:lineRule="auto"/>
        <w:rPr>
          <w:rFonts w:asciiTheme="minorHAnsi" w:hAnsiTheme="minorHAnsi" w:cstheme="minorHAnsi"/>
          <w:b/>
          <w:sz w:val="24"/>
          <w:szCs w:val="24"/>
        </w:rPr>
      </w:pPr>
      <w:r w:rsidRPr="00D33872">
        <w:rPr>
          <w:rFonts w:asciiTheme="minorHAnsi" w:hAnsiTheme="minorHAnsi" w:cstheme="minorHAnsi"/>
          <w:b/>
          <w:sz w:val="24"/>
          <w:szCs w:val="24"/>
        </w:rPr>
        <w:t>PROCESSO ADMINISTRATIVO Nº</w:t>
      </w:r>
      <w:r>
        <w:rPr>
          <w:rFonts w:asciiTheme="minorHAnsi" w:hAnsiTheme="minorHAnsi" w:cstheme="minorHAnsi"/>
          <w:b/>
          <w:sz w:val="24"/>
          <w:szCs w:val="24"/>
        </w:rPr>
        <w:t xml:space="preserve"> </w:t>
      </w:r>
      <w:r w:rsidRPr="00645168">
        <w:rPr>
          <w:rFonts w:asciiTheme="minorHAnsi" w:hAnsiTheme="minorHAnsi" w:cstheme="minorHAnsi"/>
          <w:b/>
          <w:sz w:val="24"/>
          <w:szCs w:val="24"/>
        </w:rPr>
        <w:t>10/2025</w:t>
      </w:r>
      <w:r w:rsidRPr="00D33872">
        <w:rPr>
          <w:rFonts w:asciiTheme="minorHAnsi" w:hAnsiTheme="minorHAnsi" w:cstheme="minorHAnsi"/>
          <w:b/>
          <w:sz w:val="24"/>
          <w:szCs w:val="24"/>
        </w:rPr>
        <w:t xml:space="preserve"> </w:t>
      </w:r>
    </w:p>
    <w:p w14:paraId="5830F0E8" w14:textId="77777777" w:rsidR="00434035" w:rsidRDefault="00434035" w:rsidP="00434035">
      <w:pPr>
        <w:spacing w:after="0" w:line="240" w:lineRule="auto"/>
        <w:rPr>
          <w:rFonts w:asciiTheme="minorHAnsi" w:hAnsiTheme="minorHAnsi" w:cstheme="minorHAnsi"/>
          <w:b/>
          <w:sz w:val="24"/>
          <w:szCs w:val="24"/>
        </w:rPr>
      </w:pPr>
      <w:r w:rsidRPr="00D33872">
        <w:rPr>
          <w:rFonts w:asciiTheme="minorHAnsi" w:hAnsiTheme="minorHAnsi" w:cstheme="minorHAnsi"/>
          <w:b/>
          <w:sz w:val="24"/>
          <w:szCs w:val="24"/>
        </w:rPr>
        <w:t xml:space="preserve">DISPENSA DE VALOR Nº </w:t>
      </w:r>
      <w:r w:rsidRPr="00645168">
        <w:rPr>
          <w:rFonts w:asciiTheme="minorHAnsi" w:hAnsiTheme="minorHAnsi" w:cstheme="minorHAnsi"/>
          <w:b/>
          <w:sz w:val="24"/>
          <w:szCs w:val="24"/>
        </w:rPr>
        <w:t>10/2025</w:t>
      </w:r>
    </w:p>
    <w:p w14:paraId="6896CB1F" w14:textId="77777777" w:rsidR="00434035" w:rsidRPr="00D33872" w:rsidRDefault="00434035" w:rsidP="00434035">
      <w:pPr>
        <w:spacing w:after="0" w:line="240" w:lineRule="auto"/>
        <w:rPr>
          <w:rFonts w:asciiTheme="minorHAnsi" w:hAnsiTheme="minorHAnsi" w:cstheme="minorHAnsi"/>
          <w:b/>
          <w:sz w:val="24"/>
          <w:szCs w:val="24"/>
        </w:rPr>
      </w:pPr>
    </w:p>
    <w:p w14:paraId="7BFB521A" w14:textId="77777777" w:rsidR="00434035" w:rsidRDefault="00434035" w:rsidP="00434035">
      <w:pPr>
        <w:spacing w:after="0" w:line="240" w:lineRule="auto"/>
        <w:jc w:val="both"/>
        <w:rPr>
          <w:rFonts w:asciiTheme="minorHAnsi" w:hAnsiTheme="minorHAnsi" w:cstheme="minorHAnsi"/>
          <w:sz w:val="24"/>
          <w:szCs w:val="24"/>
        </w:rPr>
      </w:pPr>
      <w:r w:rsidRPr="00D33872">
        <w:rPr>
          <w:rFonts w:asciiTheme="minorHAnsi" w:hAnsiTheme="minorHAnsi" w:cstheme="minorHAnsi"/>
          <w:b/>
          <w:sz w:val="24"/>
          <w:szCs w:val="24"/>
        </w:rPr>
        <w:t>OBJETO:</w:t>
      </w:r>
      <w:r w:rsidRPr="00D33872">
        <w:rPr>
          <w:rFonts w:asciiTheme="minorHAnsi" w:hAnsiTheme="minorHAnsi" w:cstheme="minorHAnsi"/>
          <w:sz w:val="24"/>
          <w:szCs w:val="24"/>
        </w:rPr>
        <w:t xml:space="preserve"> </w:t>
      </w:r>
      <w:r>
        <w:rPr>
          <w:rFonts w:asciiTheme="minorHAnsi" w:hAnsiTheme="minorHAnsi" w:cstheme="minorHAnsi"/>
          <w:sz w:val="24"/>
          <w:szCs w:val="24"/>
        </w:rPr>
        <w:t>CONTRATAÇÃO DE EMPRESA PARA AQUISIÇÃO DE CARTEIRAS PARA USO DOS VEREADORES DA CÂMARA MUNICIPAL DE CAMPOS ALTOS/MG.</w:t>
      </w:r>
    </w:p>
    <w:p w14:paraId="7389BA96" w14:textId="77777777" w:rsidR="00434035" w:rsidRPr="00D33872" w:rsidRDefault="00434035" w:rsidP="00434035">
      <w:pPr>
        <w:spacing w:after="0" w:line="240" w:lineRule="auto"/>
        <w:jc w:val="both"/>
        <w:rPr>
          <w:rFonts w:asciiTheme="minorHAnsi" w:hAnsiTheme="minorHAnsi" w:cstheme="minorHAnsi"/>
          <w:sz w:val="24"/>
          <w:szCs w:val="24"/>
        </w:rPr>
      </w:pPr>
    </w:p>
    <w:p w14:paraId="05C7F22C" w14:textId="77777777" w:rsidR="00434035" w:rsidRPr="00D33872" w:rsidRDefault="00434035" w:rsidP="00434035">
      <w:pPr>
        <w:pBdr>
          <w:top w:val="single" w:sz="4" w:space="1" w:color="auto"/>
          <w:left w:val="single" w:sz="4" w:space="8" w:color="auto"/>
          <w:bottom w:val="single" w:sz="4" w:space="1" w:color="auto"/>
          <w:right w:val="single" w:sz="4" w:space="4" w:color="auto"/>
          <w:between w:val="single" w:sz="4" w:space="1" w:color="auto"/>
          <w:bar w:val="single" w:sz="4" w:color="auto"/>
        </w:pBdr>
        <w:spacing w:after="0" w:line="240" w:lineRule="auto"/>
        <w:jc w:val="both"/>
        <w:rPr>
          <w:rFonts w:asciiTheme="minorHAnsi" w:hAnsiTheme="minorHAnsi" w:cstheme="minorHAnsi"/>
          <w:b/>
          <w:sz w:val="24"/>
          <w:szCs w:val="24"/>
        </w:rPr>
      </w:pPr>
      <w:r w:rsidRPr="00D33872">
        <w:rPr>
          <w:rFonts w:asciiTheme="minorHAnsi" w:hAnsiTheme="minorHAnsi" w:cstheme="minorHAnsi"/>
          <w:b/>
          <w:sz w:val="24"/>
          <w:szCs w:val="24"/>
        </w:rPr>
        <w:t>Razão Social do Licitante:</w:t>
      </w:r>
    </w:p>
    <w:p w14:paraId="62A24831" w14:textId="77777777" w:rsidR="00434035" w:rsidRPr="00D33872" w:rsidRDefault="00434035" w:rsidP="00434035">
      <w:pPr>
        <w:pBdr>
          <w:top w:val="single" w:sz="4" w:space="1" w:color="auto"/>
          <w:left w:val="single" w:sz="4" w:space="8" w:color="auto"/>
          <w:bottom w:val="single" w:sz="4" w:space="1" w:color="auto"/>
          <w:right w:val="single" w:sz="4" w:space="4" w:color="auto"/>
          <w:between w:val="single" w:sz="4" w:space="1" w:color="auto"/>
          <w:bar w:val="single" w:sz="4" w:color="auto"/>
        </w:pBdr>
        <w:spacing w:after="0" w:line="240" w:lineRule="auto"/>
        <w:jc w:val="both"/>
        <w:rPr>
          <w:rFonts w:asciiTheme="minorHAnsi" w:hAnsiTheme="minorHAnsi" w:cstheme="minorHAnsi"/>
          <w:b/>
          <w:sz w:val="24"/>
          <w:szCs w:val="24"/>
        </w:rPr>
      </w:pPr>
      <w:r w:rsidRPr="00D33872">
        <w:rPr>
          <w:rFonts w:asciiTheme="minorHAnsi" w:hAnsiTheme="minorHAnsi" w:cstheme="minorHAnsi"/>
          <w:b/>
          <w:sz w:val="24"/>
          <w:szCs w:val="24"/>
        </w:rPr>
        <w:t>CNPJ/</w:t>
      </w:r>
      <w:proofErr w:type="gramStart"/>
      <w:r w:rsidRPr="00D33872">
        <w:rPr>
          <w:rFonts w:asciiTheme="minorHAnsi" w:hAnsiTheme="minorHAnsi" w:cstheme="minorHAnsi"/>
          <w:b/>
          <w:sz w:val="24"/>
          <w:szCs w:val="24"/>
        </w:rPr>
        <w:t>CPF :</w:t>
      </w:r>
      <w:proofErr w:type="gramEnd"/>
    </w:p>
    <w:p w14:paraId="06B86136" w14:textId="77777777" w:rsidR="00434035" w:rsidRPr="00D33872" w:rsidRDefault="00434035" w:rsidP="00434035">
      <w:pPr>
        <w:pBdr>
          <w:top w:val="single" w:sz="4" w:space="1" w:color="auto"/>
          <w:left w:val="single" w:sz="4" w:space="8" w:color="auto"/>
          <w:bottom w:val="single" w:sz="4" w:space="1" w:color="auto"/>
          <w:right w:val="single" w:sz="4" w:space="4" w:color="auto"/>
          <w:between w:val="single" w:sz="4" w:space="1" w:color="auto"/>
          <w:bar w:val="single" w:sz="4" w:color="auto"/>
        </w:pBdr>
        <w:spacing w:after="0" w:line="240" w:lineRule="auto"/>
        <w:jc w:val="both"/>
        <w:rPr>
          <w:rFonts w:asciiTheme="minorHAnsi" w:hAnsiTheme="minorHAnsi" w:cstheme="minorHAnsi"/>
          <w:b/>
          <w:sz w:val="24"/>
          <w:szCs w:val="24"/>
        </w:rPr>
      </w:pPr>
      <w:proofErr w:type="gramStart"/>
      <w:r w:rsidRPr="00D33872">
        <w:rPr>
          <w:rFonts w:asciiTheme="minorHAnsi" w:hAnsiTheme="minorHAnsi" w:cstheme="minorHAnsi"/>
          <w:b/>
          <w:sz w:val="24"/>
          <w:szCs w:val="24"/>
        </w:rPr>
        <w:t>Endereço :</w:t>
      </w:r>
      <w:proofErr w:type="gramEnd"/>
    </w:p>
    <w:p w14:paraId="6A760D30" w14:textId="77777777" w:rsidR="00434035" w:rsidRPr="00D33872" w:rsidRDefault="00434035" w:rsidP="00434035">
      <w:pPr>
        <w:pBdr>
          <w:top w:val="single" w:sz="4" w:space="1" w:color="auto"/>
          <w:left w:val="single" w:sz="4" w:space="8" w:color="auto"/>
          <w:bottom w:val="single" w:sz="4" w:space="1" w:color="auto"/>
          <w:right w:val="single" w:sz="4" w:space="4" w:color="auto"/>
          <w:between w:val="single" w:sz="4" w:space="1" w:color="auto"/>
          <w:bar w:val="single" w:sz="4" w:color="auto"/>
        </w:pBdr>
        <w:spacing w:after="0" w:line="240" w:lineRule="auto"/>
        <w:jc w:val="both"/>
        <w:rPr>
          <w:rFonts w:asciiTheme="minorHAnsi" w:hAnsiTheme="minorHAnsi" w:cstheme="minorHAnsi"/>
          <w:b/>
          <w:sz w:val="24"/>
          <w:szCs w:val="24"/>
        </w:rPr>
      </w:pPr>
      <w:proofErr w:type="gramStart"/>
      <w:r w:rsidRPr="00D33872">
        <w:rPr>
          <w:rFonts w:asciiTheme="minorHAnsi" w:hAnsiTheme="minorHAnsi" w:cstheme="minorHAnsi"/>
          <w:b/>
          <w:i/>
          <w:iCs/>
          <w:sz w:val="24"/>
          <w:szCs w:val="24"/>
        </w:rPr>
        <w:t xml:space="preserve">E-mail </w:t>
      </w:r>
      <w:r w:rsidRPr="00D33872">
        <w:rPr>
          <w:rFonts w:asciiTheme="minorHAnsi" w:hAnsiTheme="minorHAnsi" w:cstheme="minorHAnsi"/>
          <w:b/>
          <w:sz w:val="24"/>
          <w:szCs w:val="24"/>
        </w:rPr>
        <w:t>:</w:t>
      </w:r>
      <w:proofErr w:type="gramEnd"/>
    </w:p>
    <w:p w14:paraId="4DE4C999" w14:textId="77777777" w:rsidR="00434035" w:rsidRPr="00D33872" w:rsidRDefault="00434035" w:rsidP="00434035">
      <w:pPr>
        <w:pBdr>
          <w:top w:val="single" w:sz="4" w:space="1" w:color="auto"/>
          <w:left w:val="single" w:sz="4" w:space="8" w:color="auto"/>
          <w:bottom w:val="single" w:sz="4" w:space="1" w:color="auto"/>
          <w:right w:val="single" w:sz="4" w:space="4" w:color="auto"/>
          <w:between w:val="single" w:sz="4" w:space="1" w:color="auto"/>
          <w:bar w:val="single" w:sz="4" w:color="auto"/>
        </w:pBdr>
        <w:spacing w:after="0" w:line="240" w:lineRule="auto"/>
        <w:jc w:val="both"/>
        <w:rPr>
          <w:rFonts w:asciiTheme="minorHAnsi" w:hAnsiTheme="minorHAnsi" w:cstheme="minorHAnsi"/>
          <w:b/>
          <w:sz w:val="24"/>
          <w:szCs w:val="24"/>
        </w:rPr>
      </w:pPr>
      <w:r w:rsidRPr="00D33872">
        <w:rPr>
          <w:rFonts w:asciiTheme="minorHAnsi" w:hAnsiTheme="minorHAnsi" w:cstheme="minorHAnsi"/>
          <w:b/>
          <w:sz w:val="24"/>
          <w:szCs w:val="24"/>
        </w:rPr>
        <w:t>Telefone:</w:t>
      </w:r>
    </w:p>
    <w:p w14:paraId="5D16C048" w14:textId="77777777" w:rsidR="00434035" w:rsidRPr="00D33872" w:rsidRDefault="00434035" w:rsidP="00434035">
      <w:pPr>
        <w:pBdr>
          <w:top w:val="single" w:sz="4" w:space="1" w:color="auto"/>
          <w:left w:val="single" w:sz="4" w:space="8" w:color="auto"/>
          <w:bottom w:val="single" w:sz="4" w:space="1" w:color="auto"/>
          <w:right w:val="single" w:sz="4" w:space="4" w:color="auto"/>
          <w:between w:val="single" w:sz="4" w:space="1" w:color="auto"/>
          <w:bar w:val="single" w:sz="4" w:color="auto"/>
        </w:pBdr>
        <w:spacing w:after="0" w:line="240" w:lineRule="auto"/>
        <w:jc w:val="both"/>
        <w:rPr>
          <w:rFonts w:asciiTheme="minorHAnsi" w:hAnsiTheme="minorHAnsi" w:cstheme="minorHAnsi"/>
          <w:b/>
          <w:sz w:val="24"/>
          <w:szCs w:val="24"/>
        </w:rPr>
      </w:pPr>
      <w:proofErr w:type="gramStart"/>
      <w:r w:rsidRPr="00D33872">
        <w:rPr>
          <w:rFonts w:asciiTheme="minorHAnsi" w:hAnsiTheme="minorHAnsi" w:cstheme="minorHAnsi"/>
          <w:b/>
          <w:sz w:val="24"/>
          <w:szCs w:val="24"/>
        </w:rPr>
        <w:t>Representante :</w:t>
      </w:r>
      <w:proofErr w:type="gramEnd"/>
      <w:r w:rsidRPr="00D33872">
        <w:rPr>
          <w:rFonts w:asciiTheme="minorHAnsi" w:hAnsiTheme="minorHAnsi" w:cstheme="minorHAnsi"/>
          <w:b/>
          <w:sz w:val="24"/>
          <w:szCs w:val="24"/>
        </w:rPr>
        <w:t xml:space="preserve"> </w:t>
      </w:r>
    </w:p>
    <w:p w14:paraId="4CDB71DB" w14:textId="77777777" w:rsidR="00434035" w:rsidRPr="00D33872" w:rsidRDefault="00434035" w:rsidP="00434035">
      <w:pPr>
        <w:pBdr>
          <w:top w:val="single" w:sz="4" w:space="1" w:color="auto"/>
          <w:left w:val="single" w:sz="4" w:space="8" w:color="auto"/>
          <w:bottom w:val="single" w:sz="4" w:space="1" w:color="auto"/>
          <w:right w:val="single" w:sz="4" w:space="4" w:color="auto"/>
          <w:between w:val="single" w:sz="4" w:space="1" w:color="auto"/>
          <w:bar w:val="single" w:sz="4" w:color="auto"/>
        </w:pBdr>
        <w:spacing w:after="0" w:line="240" w:lineRule="auto"/>
        <w:jc w:val="both"/>
        <w:rPr>
          <w:rFonts w:asciiTheme="minorHAnsi" w:hAnsiTheme="minorHAnsi" w:cstheme="minorHAnsi"/>
          <w:b/>
          <w:sz w:val="24"/>
          <w:szCs w:val="24"/>
        </w:rPr>
      </w:pPr>
      <w:r w:rsidRPr="00D33872">
        <w:rPr>
          <w:rFonts w:asciiTheme="minorHAnsi" w:hAnsiTheme="minorHAnsi" w:cstheme="minorHAnsi"/>
          <w:b/>
          <w:sz w:val="24"/>
          <w:szCs w:val="24"/>
        </w:rPr>
        <w:t>Nome:</w:t>
      </w:r>
    </w:p>
    <w:tbl>
      <w:tblPr>
        <w:tblW w:w="892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01"/>
        <w:gridCol w:w="4410"/>
        <w:gridCol w:w="693"/>
        <w:gridCol w:w="851"/>
        <w:gridCol w:w="1275"/>
        <w:gridCol w:w="993"/>
      </w:tblGrid>
      <w:tr w:rsidR="00434035" w:rsidRPr="00D33872" w14:paraId="6231C331" w14:textId="77777777" w:rsidTr="00CC313D">
        <w:trPr>
          <w:trHeight w:val="482"/>
          <w:jc w:val="center"/>
        </w:trPr>
        <w:tc>
          <w:tcPr>
            <w:tcW w:w="701" w:type="dxa"/>
            <w:shd w:val="clear" w:color="auto" w:fill="D9D9D9"/>
          </w:tcPr>
          <w:p w14:paraId="19ABC763" w14:textId="77777777" w:rsidR="00434035" w:rsidRPr="00D33872" w:rsidRDefault="00434035" w:rsidP="00CC313D">
            <w:pPr>
              <w:widowControl w:val="0"/>
              <w:autoSpaceDE w:val="0"/>
              <w:autoSpaceDN w:val="0"/>
              <w:spacing w:before="2"/>
              <w:ind w:left="47" w:right="37"/>
              <w:jc w:val="center"/>
              <w:rPr>
                <w:rFonts w:asciiTheme="minorHAnsi" w:hAnsiTheme="minorHAnsi" w:cstheme="minorHAnsi"/>
                <w:b/>
                <w:sz w:val="24"/>
                <w:szCs w:val="24"/>
                <w:lang w:val="pt-PT"/>
              </w:rPr>
            </w:pPr>
            <w:r w:rsidRPr="00D33872">
              <w:rPr>
                <w:rFonts w:asciiTheme="minorHAnsi" w:hAnsiTheme="minorHAnsi" w:cstheme="minorHAnsi"/>
                <w:b/>
                <w:sz w:val="24"/>
                <w:szCs w:val="24"/>
                <w:lang w:val="pt-PT"/>
              </w:rPr>
              <w:t>ITEM</w:t>
            </w:r>
          </w:p>
        </w:tc>
        <w:tc>
          <w:tcPr>
            <w:tcW w:w="4410" w:type="dxa"/>
            <w:shd w:val="clear" w:color="auto" w:fill="D9D9D9"/>
          </w:tcPr>
          <w:p w14:paraId="6E0CD8DC" w14:textId="77777777" w:rsidR="00434035" w:rsidRPr="00D33872" w:rsidRDefault="00434035" w:rsidP="00CC313D">
            <w:pPr>
              <w:widowControl w:val="0"/>
              <w:autoSpaceDE w:val="0"/>
              <w:autoSpaceDN w:val="0"/>
              <w:spacing w:before="85"/>
              <w:ind w:left="76"/>
              <w:jc w:val="center"/>
              <w:rPr>
                <w:rFonts w:asciiTheme="minorHAnsi" w:hAnsiTheme="minorHAnsi" w:cstheme="minorHAnsi"/>
                <w:b/>
                <w:sz w:val="24"/>
                <w:szCs w:val="24"/>
                <w:lang w:val="pt-PT"/>
              </w:rPr>
            </w:pPr>
            <w:r w:rsidRPr="00D33872">
              <w:rPr>
                <w:rFonts w:asciiTheme="minorHAnsi" w:hAnsiTheme="minorHAnsi" w:cstheme="minorHAnsi"/>
                <w:b/>
                <w:sz w:val="24"/>
                <w:szCs w:val="24"/>
                <w:lang w:val="pt-PT"/>
              </w:rPr>
              <w:t>DESCRIÇÃO DETALHADA DOS ITENS</w:t>
            </w:r>
          </w:p>
        </w:tc>
        <w:tc>
          <w:tcPr>
            <w:tcW w:w="693" w:type="dxa"/>
            <w:shd w:val="clear" w:color="auto" w:fill="D9D9D9"/>
          </w:tcPr>
          <w:p w14:paraId="7DE85D17" w14:textId="77777777" w:rsidR="00434035" w:rsidRPr="00D33872" w:rsidRDefault="00434035" w:rsidP="00CC313D">
            <w:pPr>
              <w:widowControl w:val="0"/>
              <w:autoSpaceDE w:val="0"/>
              <w:autoSpaceDN w:val="0"/>
              <w:spacing w:before="85"/>
              <w:jc w:val="center"/>
              <w:rPr>
                <w:rFonts w:asciiTheme="minorHAnsi" w:hAnsiTheme="minorHAnsi" w:cstheme="minorHAnsi"/>
                <w:b/>
                <w:sz w:val="24"/>
                <w:szCs w:val="24"/>
                <w:lang w:val="pt-PT"/>
              </w:rPr>
            </w:pPr>
            <w:r w:rsidRPr="00D33872">
              <w:rPr>
                <w:rFonts w:asciiTheme="minorHAnsi" w:hAnsiTheme="minorHAnsi" w:cstheme="minorHAnsi"/>
                <w:b/>
                <w:sz w:val="24"/>
                <w:szCs w:val="24"/>
                <w:lang w:val="pt-PT"/>
              </w:rPr>
              <w:t>UN</w:t>
            </w:r>
          </w:p>
        </w:tc>
        <w:tc>
          <w:tcPr>
            <w:tcW w:w="851" w:type="dxa"/>
            <w:shd w:val="clear" w:color="auto" w:fill="D9D9D9"/>
          </w:tcPr>
          <w:p w14:paraId="56482E38" w14:textId="77777777" w:rsidR="00434035" w:rsidRPr="00D33872" w:rsidRDefault="00434035" w:rsidP="00CC313D">
            <w:pPr>
              <w:widowControl w:val="0"/>
              <w:autoSpaceDE w:val="0"/>
              <w:autoSpaceDN w:val="0"/>
              <w:spacing w:before="85"/>
              <w:ind w:left="47" w:right="37"/>
              <w:jc w:val="center"/>
              <w:rPr>
                <w:rFonts w:asciiTheme="minorHAnsi" w:hAnsiTheme="minorHAnsi" w:cstheme="minorHAnsi"/>
                <w:b/>
                <w:sz w:val="24"/>
                <w:szCs w:val="24"/>
                <w:lang w:val="pt-PT"/>
              </w:rPr>
            </w:pPr>
            <w:r w:rsidRPr="00D33872">
              <w:rPr>
                <w:rFonts w:asciiTheme="minorHAnsi" w:hAnsiTheme="minorHAnsi" w:cstheme="minorHAnsi"/>
                <w:b/>
                <w:sz w:val="24"/>
                <w:szCs w:val="24"/>
                <w:lang w:val="pt-PT"/>
              </w:rPr>
              <w:t>Q</w:t>
            </w:r>
            <w:r>
              <w:rPr>
                <w:rFonts w:asciiTheme="minorHAnsi" w:hAnsiTheme="minorHAnsi" w:cstheme="minorHAnsi"/>
                <w:b/>
                <w:sz w:val="24"/>
                <w:szCs w:val="24"/>
                <w:lang w:val="pt-PT"/>
              </w:rPr>
              <w:t>UANT</w:t>
            </w:r>
          </w:p>
        </w:tc>
        <w:tc>
          <w:tcPr>
            <w:tcW w:w="1275" w:type="dxa"/>
            <w:shd w:val="clear" w:color="auto" w:fill="D9D9D9"/>
          </w:tcPr>
          <w:p w14:paraId="2A2205B8" w14:textId="77777777" w:rsidR="00434035" w:rsidRPr="00D33872" w:rsidRDefault="00434035" w:rsidP="00CC313D">
            <w:pPr>
              <w:widowControl w:val="0"/>
              <w:autoSpaceDE w:val="0"/>
              <w:autoSpaceDN w:val="0"/>
              <w:spacing w:before="85"/>
              <w:ind w:left="47" w:right="37"/>
              <w:jc w:val="center"/>
              <w:rPr>
                <w:rFonts w:asciiTheme="minorHAnsi" w:hAnsiTheme="minorHAnsi" w:cstheme="minorHAnsi"/>
                <w:b/>
                <w:sz w:val="24"/>
                <w:szCs w:val="24"/>
                <w:lang w:val="pt-PT"/>
              </w:rPr>
            </w:pPr>
            <w:r w:rsidRPr="00D33872">
              <w:rPr>
                <w:rFonts w:asciiTheme="minorHAnsi" w:hAnsiTheme="minorHAnsi" w:cstheme="minorHAnsi"/>
                <w:b/>
                <w:sz w:val="24"/>
                <w:szCs w:val="24"/>
                <w:lang w:val="pt-PT"/>
              </w:rPr>
              <w:t>VALOR UNITÁRIO</w:t>
            </w:r>
          </w:p>
        </w:tc>
        <w:tc>
          <w:tcPr>
            <w:tcW w:w="993" w:type="dxa"/>
            <w:shd w:val="clear" w:color="auto" w:fill="D9D9D9"/>
          </w:tcPr>
          <w:p w14:paraId="7642227B" w14:textId="77777777" w:rsidR="00434035" w:rsidRPr="00D33872" w:rsidRDefault="00434035" w:rsidP="00CC313D">
            <w:pPr>
              <w:widowControl w:val="0"/>
              <w:autoSpaceDE w:val="0"/>
              <w:autoSpaceDN w:val="0"/>
              <w:spacing w:before="85"/>
              <w:ind w:left="47" w:right="37"/>
              <w:jc w:val="center"/>
              <w:rPr>
                <w:rFonts w:asciiTheme="minorHAnsi" w:hAnsiTheme="minorHAnsi" w:cstheme="minorHAnsi"/>
                <w:b/>
                <w:sz w:val="24"/>
                <w:szCs w:val="24"/>
                <w:lang w:val="pt-PT"/>
              </w:rPr>
            </w:pPr>
            <w:r w:rsidRPr="00D33872">
              <w:rPr>
                <w:rFonts w:asciiTheme="minorHAnsi" w:hAnsiTheme="minorHAnsi" w:cstheme="minorHAnsi"/>
                <w:b/>
                <w:sz w:val="24"/>
                <w:szCs w:val="24"/>
                <w:lang w:val="pt-PT"/>
              </w:rPr>
              <w:t>VALOR TOTAL</w:t>
            </w:r>
          </w:p>
        </w:tc>
      </w:tr>
      <w:tr w:rsidR="00434035" w:rsidRPr="00D33872" w14:paraId="1440177A" w14:textId="77777777" w:rsidTr="00CC313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545"/>
          <w:jc w:val="center"/>
        </w:trPr>
        <w:tc>
          <w:tcPr>
            <w:tcW w:w="701" w:type="dxa"/>
            <w:tcBorders>
              <w:top w:val="single" w:sz="6" w:space="0" w:color="auto"/>
              <w:left w:val="single" w:sz="6" w:space="0" w:color="auto"/>
              <w:bottom w:val="single" w:sz="6" w:space="0" w:color="auto"/>
              <w:right w:val="single" w:sz="6" w:space="0" w:color="auto"/>
            </w:tcBorders>
            <w:vAlign w:val="bottom"/>
          </w:tcPr>
          <w:p w14:paraId="2A1A080B" w14:textId="77777777" w:rsidR="00434035" w:rsidRPr="00413245" w:rsidRDefault="00434035" w:rsidP="00CC313D">
            <w:pPr>
              <w:jc w:val="center"/>
              <w:rPr>
                <w:rFonts w:asciiTheme="minorHAnsi" w:hAnsiTheme="minorHAnsi" w:cstheme="minorHAnsi"/>
                <w:b/>
                <w:sz w:val="20"/>
                <w:szCs w:val="20"/>
              </w:rPr>
            </w:pPr>
            <w:r w:rsidRPr="00413245">
              <w:rPr>
                <w:rFonts w:asciiTheme="minorHAnsi" w:hAnsiTheme="minorHAnsi" w:cstheme="minorHAnsi"/>
                <w:sz w:val="20"/>
                <w:szCs w:val="20"/>
              </w:rPr>
              <w:t>1</w:t>
            </w:r>
          </w:p>
        </w:tc>
        <w:tc>
          <w:tcPr>
            <w:tcW w:w="4410" w:type="dxa"/>
            <w:tcBorders>
              <w:top w:val="single" w:sz="6" w:space="0" w:color="auto"/>
              <w:left w:val="single" w:sz="6" w:space="0" w:color="auto"/>
              <w:bottom w:val="single" w:sz="6" w:space="0" w:color="auto"/>
              <w:right w:val="single" w:sz="6" w:space="0" w:color="auto"/>
            </w:tcBorders>
            <w:vAlign w:val="center"/>
          </w:tcPr>
          <w:p w14:paraId="43B34E49" w14:textId="77777777" w:rsidR="00434035" w:rsidRPr="00413245" w:rsidRDefault="00434035" w:rsidP="00CC313D">
            <w:pPr>
              <w:spacing w:after="0" w:line="240" w:lineRule="auto"/>
              <w:rPr>
                <w:sz w:val="20"/>
                <w:szCs w:val="20"/>
              </w:rPr>
            </w:pPr>
            <w:r w:rsidRPr="00413245">
              <w:rPr>
                <w:sz w:val="20"/>
                <w:szCs w:val="20"/>
              </w:rPr>
              <w:t>CARTEIRA COM BRASÃO DA REPÚBLICA PERSONALIZADA PARA VEREADOR, EM COURO, COM PORTA CARTÕES, PORTA DOCUMENTOS, PORTA NOTAS/CÉDULAS.</w:t>
            </w:r>
            <w:r w:rsidRPr="00413245">
              <w:rPr>
                <w:sz w:val="20"/>
                <w:szCs w:val="20"/>
              </w:rPr>
              <w:br/>
              <w:t>ESPECIFICAÇÕES: COR PRETO.</w:t>
            </w:r>
          </w:p>
          <w:p w14:paraId="50CF1A83" w14:textId="77777777" w:rsidR="00434035" w:rsidRPr="00413245" w:rsidRDefault="00434035" w:rsidP="00CC313D">
            <w:pPr>
              <w:spacing w:after="0" w:line="240" w:lineRule="auto"/>
              <w:rPr>
                <w:rFonts w:asciiTheme="minorHAnsi" w:hAnsiTheme="minorHAnsi" w:cstheme="minorHAnsi"/>
                <w:sz w:val="20"/>
                <w:szCs w:val="20"/>
              </w:rPr>
            </w:pPr>
            <w:r w:rsidRPr="00413245">
              <w:rPr>
                <w:sz w:val="20"/>
                <w:szCs w:val="20"/>
              </w:rPr>
              <w:t>MEDIDAS APROXIMADAS:</w:t>
            </w:r>
            <w:r w:rsidRPr="00413245">
              <w:rPr>
                <w:rFonts w:ascii="Roboto" w:hAnsi="Roboto"/>
                <w:color w:val="707070"/>
                <w:sz w:val="20"/>
                <w:szCs w:val="20"/>
                <w:shd w:val="clear" w:color="auto" w:fill="FFFFFF"/>
              </w:rPr>
              <w:t xml:space="preserve"> </w:t>
            </w:r>
            <w:r w:rsidRPr="00413245">
              <w:rPr>
                <w:sz w:val="20"/>
                <w:szCs w:val="20"/>
              </w:rPr>
              <w:t>Mede 8,5 cm x 11,5 cm fechada.</w:t>
            </w:r>
            <w:r>
              <w:rPr>
                <w:sz w:val="20"/>
                <w:szCs w:val="20"/>
              </w:rPr>
              <w:t xml:space="preserve"> </w:t>
            </w:r>
            <w:r w:rsidRPr="00413245">
              <w:rPr>
                <w:sz w:val="20"/>
                <w:szCs w:val="20"/>
              </w:rPr>
              <w:t>PESO APROXIMADO: 85 GRAMAS</w:t>
            </w:r>
          </w:p>
        </w:tc>
        <w:tc>
          <w:tcPr>
            <w:tcW w:w="693" w:type="dxa"/>
            <w:tcBorders>
              <w:top w:val="single" w:sz="6" w:space="0" w:color="auto"/>
              <w:left w:val="single" w:sz="6" w:space="0" w:color="auto"/>
              <w:bottom w:val="single" w:sz="6" w:space="0" w:color="auto"/>
              <w:right w:val="single" w:sz="6" w:space="0" w:color="auto"/>
            </w:tcBorders>
            <w:vAlign w:val="center"/>
          </w:tcPr>
          <w:p w14:paraId="3439052F" w14:textId="77777777" w:rsidR="00434035" w:rsidRPr="00413245" w:rsidRDefault="00434035" w:rsidP="00CC313D">
            <w:pPr>
              <w:jc w:val="center"/>
              <w:rPr>
                <w:rFonts w:asciiTheme="minorHAnsi" w:hAnsiTheme="minorHAnsi" w:cstheme="minorHAnsi"/>
                <w:sz w:val="20"/>
                <w:szCs w:val="20"/>
              </w:rPr>
            </w:pPr>
            <w:r w:rsidRPr="00413245">
              <w:rPr>
                <w:rFonts w:cstheme="minorHAnsi"/>
                <w:bCs/>
                <w:sz w:val="20"/>
                <w:szCs w:val="20"/>
              </w:rPr>
              <w:t>GR</w:t>
            </w:r>
          </w:p>
        </w:tc>
        <w:tc>
          <w:tcPr>
            <w:tcW w:w="851" w:type="dxa"/>
            <w:tcBorders>
              <w:top w:val="single" w:sz="6" w:space="0" w:color="auto"/>
              <w:left w:val="single" w:sz="6" w:space="0" w:color="auto"/>
              <w:bottom w:val="single" w:sz="6" w:space="0" w:color="auto"/>
              <w:right w:val="single" w:sz="6" w:space="0" w:color="auto"/>
            </w:tcBorders>
            <w:vAlign w:val="center"/>
          </w:tcPr>
          <w:p w14:paraId="0A889DA4" w14:textId="77777777" w:rsidR="00434035" w:rsidRPr="00413245" w:rsidRDefault="00434035" w:rsidP="00CC313D">
            <w:pPr>
              <w:jc w:val="center"/>
              <w:rPr>
                <w:rFonts w:asciiTheme="minorHAnsi" w:hAnsiTheme="minorHAnsi" w:cstheme="minorHAnsi"/>
                <w:sz w:val="20"/>
                <w:szCs w:val="20"/>
              </w:rPr>
            </w:pPr>
            <w:r w:rsidRPr="00413245">
              <w:rPr>
                <w:rFonts w:cs="Calibri"/>
                <w:bCs/>
                <w:sz w:val="20"/>
                <w:szCs w:val="20"/>
              </w:rPr>
              <w:t>07</w:t>
            </w:r>
          </w:p>
        </w:tc>
        <w:tc>
          <w:tcPr>
            <w:tcW w:w="1275" w:type="dxa"/>
            <w:tcBorders>
              <w:top w:val="single" w:sz="6" w:space="0" w:color="auto"/>
              <w:left w:val="single" w:sz="6" w:space="0" w:color="auto"/>
              <w:bottom w:val="single" w:sz="6" w:space="0" w:color="auto"/>
              <w:right w:val="single" w:sz="6" w:space="0" w:color="auto"/>
            </w:tcBorders>
            <w:vAlign w:val="center"/>
            <w:hideMark/>
          </w:tcPr>
          <w:p w14:paraId="36144D95" w14:textId="77777777" w:rsidR="00434035" w:rsidRPr="00D33872" w:rsidRDefault="00434035" w:rsidP="00CC313D">
            <w:pPr>
              <w:jc w:val="center"/>
              <w:rPr>
                <w:rFonts w:asciiTheme="minorHAnsi" w:hAnsiTheme="minorHAnsi" w:cstheme="minorHAnsi"/>
                <w:sz w:val="24"/>
                <w:szCs w:val="24"/>
              </w:rPr>
            </w:pPr>
          </w:p>
        </w:tc>
        <w:tc>
          <w:tcPr>
            <w:tcW w:w="993" w:type="dxa"/>
            <w:tcBorders>
              <w:top w:val="single" w:sz="6" w:space="0" w:color="auto"/>
              <w:left w:val="single" w:sz="6" w:space="0" w:color="auto"/>
              <w:bottom w:val="single" w:sz="6" w:space="0" w:color="auto"/>
              <w:right w:val="single" w:sz="6" w:space="0" w:color="auto"/>
            </w:tcBorders>
            <w:vAlign w:val="center"/>
            <w:hideMark/>
          </w:tcPr>
          <w:p w14:paraId="43F11F07" w14:textId="77777777" w:rsidR="00434035" w:rsidRPr="00D33872" w:rsidRDefault="00434035" w:rsidP="00CC313D">
            <w:pPr>
              <w:jc w:val="center"/>
              <w:rPr>
                <w:rFonts w:asciiTheme="minorHAnsi" w:hAnsiTheme="minorHAnsi" w:cstheme="minorHAnsi"/>
                <w:sz w:val="24"/>
                <w:szCs w:val="24"/>
              </w:rPr>
            </w:pPr>
          </w:p>
        </w:tc>
      </w:tr>
      <w:tr w:rsidR="00434035" w:rsidRPr="00D33872" w14:paraId="6A60B5C3" w14:textId="77777777" w:rsidTr="00CC313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545"/>
          <w:jc w:val="center"/>
        </w:trPr>
        <w:tc>
          <w:tcPr>
            <w:tcW w:w="701" w:type="dxa"/>
            <w:tcBorders>
              <w:top w:val="single" w:sz="6" w:space="0" w:color="auto"/>
              <w:left w:val="single" w:sz="6" w:space="0" w:color="auto"/>
              <w:bottom w:val="single" w:sz="6" w:space="0" w:color="auto"/>
              <w:right w:val="single" w:sz="6" w:space="0" w:color="auto"/>
            </w:tcBorders>
            <w:vAlign w:val="bottom"/>
          </w:tcPr>
          <w:p w14:paraId="79D1652E" w14:textId="77777777" w:rsidR="00434035" w:rsidRPr="00413245" w:rsidRDefault="00434035" w:rsidP="00CC313D">
            <w:pPr>
              <w:jc w:val="center"/>
              <w:rPr>
                <w:rFonts w:asciiTheme="minorHAnsi" w:hAnsiTheme="minorHAnsi" w:cstheme="minorHAnsi"/>
                <w:b/>
                <w:sz w:val="20"/>
                <w:szCs w:val="20"/>
              </w:rPr>
            </w:pPr>
            <w:r w:rsidRPr="00413245">
              <w:rPr>
                <w:rFonts w:asciiTheme="minorHAnsi" w:hAnsiTheme="minorHAnsi" w:cstheme="minorHAnsi"/>
                <w:sz w:val="20"/>
                <w:szCs w:val="20"/>
              </w:rPr>
              <w:t>2</w:t>
            </w:r>
          </w:p>
        </w:tc>
        <w:tc>
          <w:tcPr>
            <w:tcW w:w="4410" w:type="dxa"/>
            <w:tcBorders>
              <w:top w:val="single" w:sz="6" w:space="0" w:color="auto"/>
              <w:left w:val="single" w:sz="6" w:space="0" w:color="auto"/>
              <w:bottom w:val="single" w:sz="6" w:space="0" w:color="auto"/>
              <w:right w:val="single" w:sz="6" w:space="0" w:color="auto"/>
            </w:tcBorders>
            <w:vAlign w:val="center"/>
          </w:tcPr>
          <w:p w14:paraId="712388F3" w14:textId="77777777" w:rsidR="00434035" w:rsidRPr="00413245" w:rsidRDefault="00434035" w:rsidP="00CC313D">
            <w:pPr>
              <w:spacing w:after="0" w:line="240" w:lineRule="auto"/>
              <w:rPr>
                <w:sz w:val="20"/>
                <w:szCs w:val="20"/>
              </w:rPr>
            </w:pPr>
            <w:r w:rsidRPr="00413245">
              <w:rPr>
                <w:sz w:val="20"/>
                <w:szCs w:val="20"/>
              </w:rPr>
              <w:t>CARTEIRA COM BRASÃO DA REPÚBLICA PERSONALIZADA PARA VEREADORA, EM COURO, COM PORTA CARTÕES, PORTA DOCUMENTOS, PORTA NOTAS/CÉDULAS.</w:t>
            </w:r>
            <w:r w:rsidRPr="00413245">
              <w:rPr>
                <w:sz w:val="20"/>
                <w:szCs w:val="20"/>
              </w:rPr>
              <w:br/>
              <w:t>ESPECIFICAÇÕES: COR PRETO.</w:t>
            </w:r>
          </w:p>
          <w:p w14:paraId="7B49BA33" w14:textId="77777777" w:rsidR="00434035" w:rsidRPr="00413245" w:rsidRDefault="00434035" w:rsidP="00CC313D">
            <w:pPr>
              <w:spacing w:after="0" w:line="240" w:lineRule="auto"/>
              <w:rPr>
                <w:rFonts w:asciiTheme="minorHAnsi" w:hAnsiTheme="minorHAnsi" w:cstheme="minorHAnsi"/>
                <w:sz w:val="20"/>
                <w:szCs w:val="20"/>
              </w:rPr>
            </w:pPr>
            <w:r w:rsidRPr="00413245">
              <w:rPr>
                <w:sz w:val="20"/>
                <w:szCs w:val="20"/>
              </w:rPr>
              <w:t>MEDIDAS APROXIMADAS:</w:t>
            </w:r>
            <w:r w:rsidRPr="00413245">
              <w:rPr>
                <w:rFonts w:ascii="Roboto" w:hAnsi="Roboto"/>
                <w:color w:val="707070"/>
                <w:sz w:val="20"/>
                <w:szCs w:val="20"/>
                <w:shd w:val="clear" w:color="auto" w:fill="FFFFFF"/>
              </w:rPr>
              <w:t xml:space="preserve"> </w:t>
            </w:r>
            <w:r w:rsidRPr="00413245">
              <w:rPr>
                <w:sz w:val="20"/>
                <w:szCs w:val="20"/>
              </w:rPr>
              <w:t>Mede 8,5 cm x 11,5 cm fechada.</w:t>
            </w:r>
            <w:r>
              <w:rPr>
                <w:sz w:val="20"/>
                <w:szCs w:val="20"/>
              </w:rPr>
              <w:t xml:space="preserve"> </w:t>
            </w:r>
            <w:r w:rsidRPr="00413245">
              <w:rPr>
                <w:sz w:val="20"/>
                <w:szCs w:val="20"/>
              </w:rPr>
              <w:t>PESO APROXIMADO: 85 GRAMAS</w:t>
            </w:r>
          </w:p>
        </w:tc>
        <w:tc>
          <w:tcPr>
            <w:tcW w:w="693" w:type="dxa"/>
            <w:tcBorders>
              <w:top w:val="single" w:sz="6" w:space="0" w:color="auto"/>
              <w:left w:val="single" w:sz="6" w:space="0" w:color="auto"/>
              <w:bottom w:val="single" w:sz="6" w:space="0" w:color="auto"/>
              <w:right w:val="single" w:sz="6" w:space="0" w:color="auto"/>
            </w:tcBorders>
            <w:vAlign w:val="center"/>
          </w:tcPr>
          <w:p w14:paraId="56793455" w14:textId="77777777" w:rsidR="00434035" w:rsidRPr="00413245" w:rsidRDefault="00434035" w:rsidP="00CC313D">
            <w:pPr>
              <w:jc w:val="center"/>
              <w:rPr>
                <w:rFonts w:asciiTheme="minorHAnsi" w:hAnsiTheme="minorHAnsi" w:cstheme="minorHAnsi"/>
                <w:sz w:val="20"/>
                <w:szCs w:val="20"/>
              </w:rPr>
            </w:pPr>
            <w:r w:rsidRPr="00413245">
              <w:rPr>
                <w:rFonts w:cstheme="minorHAnsi"/>
                <w:bCs/>
                <w:sz w:val="20"/>
                <w:szCs w:val="20"/>
              </w:rPr>
              <w:t>GR</w:t>
            </w:r>
          </w:p>
        </w:tc>
        <w:tc>
          <w:tcPr>
            <w:tcW w:w="851" w:type="dxa"/>
            <w:tcBorders>
              <w:top w:val="single" w:sz="6" w:space="0" w:color="auto"/>
              <w:left w:val="single" w:sz="6" w:space="0" w:color="auto"/>
              <w:bottom w:val="single" w:sz="6" w:space="0" w:color="auto"/>
              <w:right w:val="single" w:sz="6" w:space="0" w:color="auto"/>
            </w:tcBorders>
            <w:vAlign w:val="center"/>
          </w:tcPr>
          <w:p w14:paraId="02D979D3" w14:textId="77777777" w:rsidR="00434035" w:rsidRPr="00413245" w:rsidRDefault="00434035" w:rsidP="00CC313D">
            <w:pPr>
              <w:jc w:val="center"/>
              <w:rPr>
                <w:rFonts w:asciiTheme="minorHAnsi" w:hAnsiTheme="minorHAnsi" w:cstheme="minorHAnsi"/>
                <w:sz w:val="20"/>
                <w:szCs w:val="20"/>
              </w:rPr>
            </w:pPr>
            <w:r w:rsidRPr="00413245">
              <w:rPr>
                <w:rFonts w:cs="Calibri"/>
                <w:bCs/>
                <w:sz w:val="20"/>
                <w:szCs w:val="20"/>
              </w:rPr>
              <w:t>01</w:t>
            </w:r>
          </w:p>
        </w:tc>
        <w:tc>
          <w:tcPr>
            <w:tcW w:w="1275" w:type="dxa"/>
            <w:tcBorders>
              <w:top w:val="single" w:sz="6" w:space="0" w:color="auto"/>
              <w:left w:val="single" w:sz="6" w:space="0" w:color="auto"/>
              <w:bottom w:val="single" w:sz="6" w:space="0" w:color="auto"/>
              <w:right w:val="single" w:sz="6" w:space="0" w:color="auto"/>
            </w:tcBorders>
            <w:vAlign w:val="center"/>
          </w:tcPr>
          <w:p w14:paraId="6C233811" w14:textId="77777777" w:rsidR="00434035" w:rsidRPr="00D33872" w:rsidRDefault="00434035" w:rsidP="00CC313D">
            <w:pPr>
              <w:jc w:val="center"/>
              <w:rPr>
                <w:rFonts w:asciiTheme="minorHAnsi" w:hAnsiTheme="minorHAnsi" w:cstheme="minorHAnsi"/>
                <w:sz w:val="24"/>
                <w:szCs w:val="24"/>
              </w:rPr>
            </w:pPr>
          </w:p>
        </w:tc>
        <w:tc>
          <w:tcPr>
            <w:tcW w:w="993" w:type="dxa"/>
            <w:tcBorders>
              <w:top w:val="single" w:sz="6" w:space="0" w:color="auto"/>
              <w:left w:val="single" w:sz="6" w:space="0" w:color="auto"/>
              <w:bottom w:val="single" w:sz="6" w:space="0" w:color="auto"/>
              <w:right w:val="single" w:sz="6" w:space="0" w:color="auto"/>
            </w:tcBorders>
            <w:vAlign w:val="center"/>
          </w:tcPr>
          <w:p w14:paraId="1E2AC8A9" w14:textId="77777777" w:rsidR="00434035" w:rsidRPr="00D33872" w:rsidRDefault="00434035" w:rsidP="00CC313D">
            <w:pPr>
              <w:jc w:val="center"/>
              <w:rPr>
                <w:rFonts w:asciiTheme="minorHAnsi" w:hAnsiTheme="minorHAnsi" w:cstheme="minorHAnsi"/>
                <w:sz w:val="24"/>
                <w:szCs w:val="24"/>
              </w:rPr>
            </w:pPr>
          </w:p>
        </w:tc>
      </w:tr>
    </w:tbl>
    <w:p w14:paraId="1B29E6CA" w14:textId="77777777" w:rsidR="00434035" w:rsidRPr="00D33872" w:rsidRDefault="00434035" w:rsidP="00434035">
      <w:pPr>
        <w:numPr>
          <w:ilvl w:val="0"/>
          <w:numId w:val="1"/>
        </w:numPr>
        <w:spacing w:after="0" w:line="240" w:lineRule="auto"/>
        <w:ind w:left="425" w:hanging="357"/>
        <w:jc w:val="both"/>
        <w:rPr>
          <w:rFonts w:asciiTheme="minorHAnsi" w:hAnsiTheme="minorHAnsi" w:cstheme="minorHAnsi"/>
          <w:sz w:val="24"/>
          <w:szCs w:val="24"/>
        </w:rPr>
      </w:pPr>
      <w:r w:rsidRPr="00D33872">
        <w:rPr>
          <w:rFonts w:asciiTheme="minorHAnsi" w:hAnsiTheme="minorHAnsi" w:cstheme="minorHAnsi"/>
          <w:sz w:val="24"/>
          <w:szCs w:val="24"/>
        </w:rPr>
        <w:t>Validade de 60 (sessenta) dias, contadas a partir da presente data.</w:t>
      </w:r>
    </w:p>
    <w:p w14:paraId="31878AE8" w14:textId="77777777" w:rsidR="00434035" w:rsidRPr="00D33872" w:rsidRDefault="00434035" w:rsidP="00434035">
      <w:pPr>
        <w:numPr>
          <w:ilvl w:val="0"/>
          <w:numId w:val="1"/>
        </w:numPr>
        <w:spacing w:after="0" w:line="240" w:lineRule="auto"/>
        <w:ind w:left="425" w:hanging="357"/>
        <w:jc w:val="both"/>
        <w:rPr>
          <w:rFonts w:asciiTheme="minorHAnsi" w:hAnsiTheme="minorHAnsi" w:cstheme="minorHAnsi"/>
          <w:sz w:val="24"/>
          <w:szCs w:val="24"/>
        </w:rPr>
      </w:pPr>
      <w:r w:rsidRPr="00D33872">
        <w:rPr>
          <w:rFonts w:asciiTheme="minorHAnsi" w:hAnsiTheme="minorHAnsi" w:cstheme="minorHAnsi"/>
          <w:sz w:val="24"/>
          <w:szCs w:val="24"/>
        </w:rPr>
        <w:t xml:space="preserve">Prazo de Entrega: </w:t>
      </w:r>
      <w:r w:rsidRPr="00D33872">
        <w:rPr>
          <w:rFonts w:asciiTheme="minorHAnsi" w:hAnsiTheme="minorHAnsi" w:cstheme="minorHAnsi"/>
          <w:i/>
          <w:sz w:val="24"/>
          <w:szCs w:val="24"/>
          <w:u w:val="single"/>
        </w:rPr>
        <w:t>Conforme termo de referência</w:t>
      </w:r>
      <w:r w:rsidRPr="00D33872">
        <w:rPr>
          <w:rFonts w:asciiTheme="minorHAnsi" w:hAnsiTheme="minorHAnsi" w:cstheme="minorHAnsi"/>
          <w:sz w:val="24"/>
          <w:szCs w:val="24"/>
          <w:u w:val="single"/>
        </w:rPr>
        <w:t>.</w:t>
      </w:r>
      <w:r w:rsidRPr="00D33872">
        <w:rPr>
          <w:rFonts w:asciiTheme="minorHAnsi" w:hAnsiTheme="minorHAnsi" w:cstheme="minorHAnsi"/>
          <w:sz w:val="24"/>
          <w:szCs w:val="24"/>
        </w:rPr>
        <w:t xml:space="preserve"> </w:t>
      </w:r>
    </w:p>
    <w:p w14:paraId="37E8B09C" w14:textId="77777777" w:rsidR="00434035" w:rsidRPr="00413245" w:rsidRDefault="00434035" w:rsidP="00434035">
      <w:pPr>
        <w:numPr>
          <w:ilvl w:val="0"/>
          <w:numId w:val="1"/>
        </w:numPr>
        <w:spacing w:after="0" w:line="240" w:lineRule="auto"/>
        <w:ind w:left="425" w:hanging="357"/>
        <w:jc w:val="both"/>
        <w:rPr>
          <w:rFonts w:asciiTheme="minorHAnsi" w:hAnsiTheme="minorHAnsi" w:cstheme="minorHAnsi"/>
          <w:sz w:val="24"/>
          <w:szCs w:val="24"/>
        </w:rPr>
      </w:pPr>
      <w:r w:rsidRPr="00D33872">
        <w:rPr>
          <w:rFonts w:asciiTheme="minorHAnsi" w:hAnsiTheme="minorHAnsi" w:cstheme="minorHAnsi"/>
          <w:sz w:val="24"/>
          <w:szCs w:val="24"/>
        </w:rPr>
        <w:t xml:space="preserve">Condições de Pagamento: </w:t>
      </w:r>
      <w:r w:rsidRPr="00D33872">
        <w:rPr>
          <w:rFonts w:asciiTheme="minorHAnsi" w:hAnsiTheme="minorHAnsi" w:cstheme="minorHAnsi"/>
          <w:i/>
          <w:sz w:val="24"/>
          <w:szCs w:val="24"/>
          <w:u w:val="single"/>
        </w:rPr>
        <w:t>Conforme termo de referência</w:t>
      </w:r>
      <w:r w:rsidRPr="00D33872">
        <w:rPr>
          <w:rFonts w:asciiTheme="minorHAnsi" w:hAnsiTheme="minorHAnsi" w:cstheme="minorHAnsi"/>
          <w:sz w:val="24"/>
          <w:szCs w:val="24"/>
          <w:u w:val="single"/>
        </w:rPr>
        <w:t>.</w:t>
      </w:r>
    </w:p>
    <w:p w14:paraId="74CC31B3" w14:textId="77777777" w:rsidR="00434035" w:rsidRDefault="00434035" w:rsidP="00434035">
      <w:pPr>
        <w:spacing w:after="0"/>
        <w:jc w:val="both"/>
        <w:rPr>
          <w:rFonts w:asciiTheme="minorHAnsi" w:hAnsiTheme="minorHAnsi" w:cstheme="minorHAnsi"/>
          <w:sz w:val="24"/>
          <w:szCs w:val="24"/>
        </w:rPr>
      </w:pPr>
    </w:p>
    <w:p w14:paraId="589BA8D8" w14:textId="77777777" w:rsidR="00434035" w:rsidRDefault="00434035" w:rsidP="00434035">
      <w:pPr>
        <w:spacing w:after="0"/>
        <w:jc w:val="both"/>
        <w:rPr>
          <w:rFonts w:asciiTheme="minorHAnsi" w:hAnsiTheme="minorHAnsi" w:cstheme="minorHAnsi"/>
          <w:sz w:val="24"/>
          <w:szCs w:val="24"/>
        </w:rPr>
      </w:pPr>
      <w:r w:rsidRPr="00D33872">
        <w:rPr>
          <w:rFonts w:asciiTheme="minorHAnsi" w:hAnsiTheme="minorHAnsi" w:cstheme="minorHAnsi"/>
          <w:sz w:val="24"/>
          <w:szCs w:val="24"/>
        </w:rPr>
        <w:t xml:space="preserve">_______________, _____ de _________ </w:t>
      </w:r>
      <w:proofErr w:type="spellStart"/>
      <w:r w:rsidRPr="00D33872">
        <w:rPr>
          <w:rFonts w:asciiTheme="minorHAnsi" w:hAnsiTheme="minorHAnsi" w:cstheme="minorHAnsi"/>
          <w:sz w:val="24"/>
          <w:szCs w:val="24"/>
        </w:rPr>
        <w:t>de</w:t>
      </w:r>
      <w:proofErr w:type="spellEnd"/>
      <w:r w:rsidRPr="00D33872">
        <w:rPr>
          <w:rFonts w:asciiTheme="minorHAnsi" w:hAnsiTheme="minorHAnsi" w:cstheme="minorHAnsi"/>
          <w:sz w:val="24"/>
          <w:szCs w:val="24"/>
        </w:rPr>
        <w:t xml:space="preserve"> 2025.</w:t>
      </w:r>
    </w:p>
    <w:p w14:paraId="66A95A61" w14:textId="77777777" w:rsidR="00434035" w:rsidRPr="00D33872" w:rsidRDefault="00434035" w:rsidP="00434035">
      <w:pPr>
        <w:spacing w:after="0"/>
        <w:jc w:val="both"/>
        <w:rPr>
          <w:rFonts w:asciiTheme="minorHAnsi" w:hAnsiTheme="minorHAnsi" w:cstheme="minorHAnsi"/>
          <w:sz w:val="24"/>
          <w:szCs w:val="24"/>
        </w:rPr>
      </w:pPr>
    </w:p>
    <w:p w14:paraId="09FD3B5F" w14:textId="77777777" w:rsidR="00434035" w:rsidRPr="00D33872" w:rsidRDefault="00434035" w:rsidP="00434035">
      <w:pPr>
        <w:spacing w:after="0" w:line="240" w:lineRule="auto"/>
        <w:jc w:val="center"/>
        <w:rPr>
          <w:rFonts w:asciiTheme="minorHAnsi" w:hAnsiTheme="minorHAnsi" w:cstheme="minorHAnsi"/>
          <w:b/>
          <w:sz w:val="24"/>
          <w:szCs w:val="24"/>
        </w:rPr>
      </w:pPr>
      <w:r w:rsidRPr="00D33872">
        <w:rPr>
          <w:rFonts w:asciiTheme="minorHAnsi" w:hAnsiTheme="minorHAnsi" w:cstheme="minorHAnsi"/>
          <w:b/>
          <w:sz w:val="24"/>
          <w:szCs w:val="24"/>
        </w:rPr>
        <w:t>_____________________________________________</w:t>
      </w:r>
    </w:p>
    <w:p w14:paraId="52DB4FDA" w14:textId="77777777" w:rsidR="00434035" w:rsidRDefault="00434035" w:rsidP="00434035">
      <w:pPr>
        <w:spacing w:after="0" w:line="240" w:lineRule="auto"/>
        <w:jc w:val="center"/>
        <w:rPr>
          <w:rFonts w:asciiTheme="minorHAnsi" w:hAnsiTheme="minorHAnsi" w:cstheme="minorHAnsi"/>
          <w:b/>
          <w:sz w:val="24"/>
          <w:szCs w:val="24"/>
        </w:rPr>
      </w:pPr>
      <w:r w:rsidRPr="00D33872">
        <w:rPr>
          <w:rFonts w:asciiTheme="minorHAnsi" w:hAnsiTheme="minorHAnsi" w:cstheme="minorHAnsi"/>
          <w:b/>
          <w:sz w:val="24"/>
          <w:szCs w:val="24"/>
        </w:rPr>
        <w:t>Nome e assinatura do representante legal</w:t>
      </w:r>
      <w:r>
        <w:rPr>
          <w:rFonts w:asciiTheme="minorHAnsi" w:hAnsiTheme="minorHAnsi" w:cstheme="minorHAnsi"/>
          <w:b/>
          <w:sz w:val="24"/>
          <w:szCs w:val="24"/>
        </w:rPr>
        <w:t xml:space="preserve"> </w:t>
      </w:r>
    </w:p>
    <w:p w14:paraId="42933BB5" w14:textId="77777777" w:rsidR="00434035" w:rsidRPr="00413245" w:rsidRDefault="00434035" w:rsidP="00434035">
      <w:pPr>
        <w:spacing w:after="0" w:line="240" w:lineRule="auto"/>
        <w:jc w:val="center"/>
        <w:rPr>
          <w:rFonts w:asciiTheme="minorHAnsi" w:hAnsiTheme="minorHAnsi" w:cstheme="minorHAnsi"/>
          <w:sz w:val="24"/>
          <w:szCs w:val="24"/>
        </w:rPr>
      </w:pPr>
      <w:r w:rsidRPr="00D33872">
        <w:rPr>
          <w:rFonts w:asciiTheme="minorHAnsi" w:hAnsiTheme="minorHAnsi" w:cstheme="minorHAnsi"/>
          <w:b/>
          <w:sz w:val="24"/>
          <w:szCs w:val="24"/>
        </w:rPr>
        <w:t>(carimbo da empresa)</w:t>
      </w:r>
    </w:p>
    <w:p w14:paraId="10F641A4" w14:textId="77777777" w:rsidR="00434035" w:rsidRDefault="00434035"/>
    <w:sectPr w:rsidR="00434035">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58362" w14:textId="77777777" w:rsidR="00AF386D" w:rsidRDefault="00AF386D" w:rsidP="00434035">
      <w:pPr>
        <w:spacing w:after="0" w:line="240" w:lineRule="auto"/>
      </w:pPr>
      <w:r>
        <w:separator/>
      </w:r>
    </w:p>
  </w:endnote>
  <w:endnote w:type="continuationSeparator" w:id="0">
    <w:p w14:paraId="12EAC541" w14:textId="77777777" w:rsidR="00AF386D" w:rsidRDefault="00AF386D" w:rsidP="00434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57C58" w14:textId="77777777" w:rsidR="00AF386D" w:rsidRDefault="00AF386D" w:rsidP="00434035">
      <w:pPr>
        <w:spacing w:after="0" w:line="240" w:lineRule="auto"/>
      </w:pPr>
      <w:r>
        <w:separator/>
      </w:r>
    </w:p>
  </w:footnote>
  <w:footnote w:type="continuationSeparator" w:id="0">
    <w:p w14:paraId="3712AADE" w14:textId="77777777" w:rsidR="00AF386D" w:rsidRDefault="00AF386D" w:rsidP="00434035">
      <w:pPr>
        <w:spacing w:after="0" w:line="240" w:lineRule="auto"/>
      </w:pPr>
      <w:r>
        <w:continuationSeparator/>
      </w:r>
    </w:p>
  </w:footnote>
  <w:footnote w:id="1">
    <w:p w14:paraId="19104B05" w14:textId="77777777" w:rsidR="00434035" w:rsidRDefault="00434035" w:rsidP="00434035">
      <w:pPr>
        <w:pStyle w:val="Textodenotaderodap"/>
        <w:jc w:val="both"/>
        <w:rPr>
          <w:rFonts w:ascii="Times New Roman" w:hAnsi="Times New Roman"/>
        </w:rPr>
      </w:pPr>
      <w:r w:rsidRPr="000664D6">
        <w:rPr>
          <w:rStyle w:val="Refdenotaderodap"/>
          <w:rFonts w:ascii="Times New Roman" w:hAnsi="Times New Roman"/>
        </w:rPr>
        <w:footnoteRef/>
      </w:r>
      <w:r w:rsidRPr="000664D6">
        <w:rPr>
          <w:rFonts w:ascii="Times New Roman" w:hAnsi="Times New Roman"/>
        </w:rPr>
        <w:t xml:space="preserve"> Art. 75. É dispensável a licitação:</w:t>
      </w:r>
    </w:p>
    <w:p w14:paraId="211AC002" w14:textId="77777777" w:rsidR="00434035" w:rsidRDefault="00434035" w:rsidP="00434035">
      <w:pPr>
        <w:pStyle w:val="Textodenotaderodap"/>
        <w:jc w:val="both"/>
        <w:rPr>
          <w:rFonts w:ascii="Times New Roman" w:hAnsi="Times New Roman"/>
        </w:rPr>
      </w:pPr>
      <w:r>
        <w:rPr>
          <w:rFonts w:ascii="Times New Roman" w:hAnsi="Times New Roman"/>
        </w:rPr>
        <w:t>(...)</w:t>
      </w:r>
    </w:p>
    <w:p w14:paraId="1A44C141" w14:textId="77777777" w:rsidR="00434035" w:rsidRDefault="00434035" w:rsidP="00434035">
      <w:pPr>
        <w:pStyle w:val="Textodenotaderodap"/>
        <w:jc w:val="both"/>
        <w:rPr>
          <w:rFonts w:ascii="Times New Roman" w:hAnsi="Times New Roman"/>
        </w:rPr>
      </w:pPr>
      <w:r w:rsidRPr="000664D6">
        <w:rPr>
          <w:rFonts w:ascii="Times New Roman" w:hAnsi="Times New Roman"/>
        </w:rPr>
        <w:t xml:space="preserve">II - </w:t>
      </w:r>
      <w:proofErr w:type="gramStart"/>
      <w:r w:rsidRPr="000664D6">
        <w:rPr>
          <w:rFonts w:ascii="Times New Roman" w:hAnsi="Times New Roman"/>
        </w:rPr>
        <w:t>para</w:t>
      </w:r>
      <w:proofErr w:type="gramEnd"/>
      <w:r w:rsidRPr="000664D6">
        <w:rPr>
          <w:rFonts w:ascii="Times New Roman" w:hAnsi="Times New Roman"/>
        </w:rPr>
        <w:t xml:space="preserve"> contratação que envolva valores inferiores a R$ 50.000,00 (cinquenta mil reais), no caso de outros serviços e compras; </w:t>
      </w:r>
    </w:p>
    <w:p w14:paraId="5AB69AC0" w14:textId="77777777" w:rsidR="00434035" w:rsidRDefault="00434035" w:rsidP="00434035">
      <w:pPr>
        <w:pStyle w:val="Textodenotaderodap"/>
        <w:jc w:val="both"/>
        <w:rPr>
          <w:rFonts w:ascii="Times New Roman" w:hAnsi="Times New Roman"/>
        </w:rPr>
      </w:pPr>
      <w:r>
        <w:rPr>
          <w:rFonts w:ascii="Times New Roman" w:hAnsi="Times New Roman"/>
        </w:rPr>
        <w:t>(...)</w:t>
      </w:r>
    </w:p>
    <w:p w14:paraId="2A5BA42C" w14:textId="77777777" w:rsidR="00434035" w:rsidRPr="000664D6" w:rsidRDefault="00434035" w:rsidP="00434035">
      <w:pPr>
        <w:pStyle w:val="Textodenotaderodap"/>
        <w:jc w:val="both"/>
        <w:rPr>
          <w:rFonts w:ascii="Times New Roman" w:hAnsi="Times New Roman"/>
        </w:rPr>
      </w:pPr>
      <w:r w:rsidRPr="000664D6">
        <w:rPr>
          <w:rFonts w:ascii="Times New Roman" w:hAnsi="Times New Roman"/>
        </w:rPr>
        <w:t>§ 3º As contratações de que tratam os incisos I e II do </w:t>
      </w:r>
      <w:r w:rsidRPr="000664D6">
        <w:rPr>
          <w:rFonts w:ascii="Times New Roman" w:hAnsi="Times New Roman"/>
          <w:b/>
          <w:bCs/>
        </w:rPr>
        <w:t>caput</w:t>
      </w:r>
      <w:r w:rsidRPr="000664D6">
        <w:rPr>
          <w:rFonts w:ascii="Times New Roman" w:hAnsi="Times New Roman"/>
        </w:rPr>
        <w:t xml:space="preserve"> deste artigo serão preferencialmente precedidas de divulgação de aviso em sítio eletrônico oficial, pelo prazo mínimo de 3 (três) dias úteis, com a especificação do objeto pretendido e com a manifestação de interesse da Administração em obter propostas adicionais de eventuais interessados, devendo ser selecionada a proposta mais vantajosa.        </w:t>
      </w:r>
    </w:p>
  </w:footnote>
  <w:footnote w:id="2">
    <w:p w14:paraId="4EF923F7" w14:textId="77777777" w:rsidR="00434035" w:rsidRPr="007A039F" w:rsidRDefault="00434035" w:rsidP="00434035">
      <w:pPr>
        <w:pStyle w:val="Textodenotaderodap"/>
        <w:jc w:val="both"/>
      </w:pPr>
      <w:r>
        <w:rPr>
          <w:rStyle w:val="Refdenotaderodap"/>
        </w:rPr>
        <w:footnoteRef/>
      </w:r>
      <w:r>
        <w:t xml:space="preserve"> </w:t>
      </w:r>
      <w:r w:rsidRPr="00FD53E6">
        <w:t>NOTA EXPLICATIVA: O contrato social consolidado dispensa a apresentação do contrato original e das alterações anteriores, devendo ser apresentadas alterações posteriores ainda não consolidadas.</w:t>
      </w:r>
    </w:p>
  </w:footnote>
  <w:footnote w:id="3">
    <w:p w14:paraId="46E58EF3" w14:textId="77777777" w:rsidR="00434035" w:rsidRDefault="00434035" w:rsidP="00434035">
      <w:pPr>
        <w:pStyle w:val="Textodenotaderodap"/>
        <w:jc w:val="both"/>
      </w:pPr>
      <w:r>
        <w:rPr>
          <w:rStyle w:val="Refdenotaderodap"/>
        </w:rPr>
        <w:footnoteRef/>
      </w:r>
      <w:r>
        <w:t xml:space="preserve"> </w:t>
      </w:r>
      <w:r w:rsidRPr="00A96FBF">
        <w:t>Art. 88. Ao requerer, a qualquer tempo, inscrição no cadastro ou a sua atualização, o interessado fornecerá os elementos necessários exigidos para habilitação previstos nesta Lei.</w:t>
      </w:r>
    </w:p>
    <w:p w14:paraId="6FA9E068" w14:textId="77777777" w:rsidR="00434035" w:rsidRDefault="00434035" w:rsidP="00434035">
      <w:pPr>
        <w:pStyle w:val="Textodenotaderodap"/>
        <w:jc w:val="both"/>
      </w:pPr>
      <w:r>
        <w:t>(...)</w:t>
      </w:r>
    </w:p>
    <w:p w14:paraId="6312F7B5" w14:textId="77777777" w:rsidR="00434035" w:rsidRPr="00A96FBF" w:rsidRDefault="00434035" w:rsidP="00434035">
      <w:pPr>
        <w:pStyle w:val="Textodenotaderodap"/>
        <w:jc w:val="both"/>
      </w:pPr>
      <w:r w:rsidRPr="00A96FBF">
        <w:t>§ 3º A atuação do contratado no cumprimento de obrigações assumidas será avaliada pelo contratante, que emitirá documento comprobatório da avaliação realizada, com menção ao seu desempenho na execução contratual, baseado em indicadores objetivamente definidos e aferidos, e a eventuais penalidades aplicadas, o que constará do registro cadastral em que a inscrição for realizada.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518A8" w14:textId="5708078F" w:rsidR="00434035" w:rsidRPr="00F176F5" w:rsidRDefault="00434035" w:rsidP="00434035">
    <w:pPr>
      <w:pStyle w:val="Cabealho"/>
      <w:tabs>
        <w:tab w:val="left" w:pos="851"/>
      </w:tabs>
      <w:ind w:right="-285"/>
      <w:rPr>
        <w:rFonts w:cs="Calibri"/>
        <w:b/>
        <w:sz w:val="40"/>
        <w:u w:val="double"/>
      </w:rPr>
    </w:pPr>
    <w:bookmarkStart w:id="15" w:name="_Hlk126162978"/>
    <w:r w:rsidRPr="00F176F5">
      <w:rPr>
        <w:noProof/>
      </w:rPr>
      <w:drawing>
        <wp:anchor distT="0" distB="0" distL="114300" distR="114300" simplePos="0" relativeHeight="251659264" behindDoc="1" locked="0" layoutInCell="1" allowOverlap="1" wp14:anchorId="7CF27940" wp14:editId="7D2295F7">
          <wp:simplePos x="0" y="0"/>
          <wp:positionH relativeFrom="column">
            <wp:posOffset>1905</wp:posOffset>
          </wp:positionH>
          <wp:positionV relativeFrom="paragraph">
            <wp:posOffset>32385</wp:posOffset>
          </wp:positionV>
          <wp:extent cx="1115695" cy="1179830"/>
          <wp:effectExtent l="0" t="0" r="8255" b="1270"/>
          <wp:wrapTight wrapText="bothSides">
            <wp:wrapPolygon edited="0">
              <wp:start x="0" y="0"/>
              <wp:lineTo x="0" y="21274"/>
              <wp:lineTo x="21391" y="21274"/>
              <wp:lineTo x="21391" y="0"/>
              <wp:lineTo x="0" y="0"/>
            </wp:wrapPolygon>
          </wp:wrapTight>
          <wp:docPr id="145785400"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695" cy="1179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76F5">
      <w:rPr>
        <w:rFonts w:cs="Calibri"/>
        <w:b/>
        <w:sz w:val="40"/>
        <w:u w:val="double"/>
      </w:rPr>
      <w:t>CÂMARA MUNICIPAL DE CAMPOS</w:t>
    </w:r>
    <w:r>
      <w:rPr>
        <w:rFonts w:cs="Calibri"/>
        <w:b/>
        <w:sz w:val="40"/>
        <w:u w:val="double"/>
      </w:rPr>
      <w:t xml:space="preserve"> </w:t>
    </w:r>
    <w:r w:rsidRPr="00F176F5">
      <w:rPr>
        <w:rFonts w:cs="Calibri"/>
        <w:b/>
        <w:sz w:val="40"/>
        <w:u w:val="double"/>
      </w:rPr>
      <w:t>ALTOS</w:t>
    </w:r>
    <w:r w:rsidRPr="00F176F5">
      <w:rPr>
        <w:rFonts w:cs="Calibri"/>
        <w:u w:val="double"/>
      </w:rPr>
      <w:t xml:space="preserve">        </w:t>
    </w:r>
  </w:p>
  <w:p w14:paraId="2E8FB14F" w14:textId="77777777" w:rsidR="00434035" w:rsidRPr="00F176F5" w:rsidRDefault="00434035" w:rsidP="00434035">
    <w:pPr>
      <w:tabs>
        <w:tab w:val="left" w:pos="851"/>
        <w:tab w:val="center" w:pos="4252"/>
        <w:tab w:val="right" w:pos="8504"/>
      </w:tabs>
      <w:spacing w:before="120" w:after="0" w:line="240" w:lineRule="auto"/>
      <w:ind w:right="-284"/>
      <w:jc w:val="center"/>
      <w:rPr>
        <w:rFonts w:cs="Calibri"/>
        <w:b/>
        <w:bCs/>
      </w:rPr>
    </w:pPr>
    <w:r w:rsidRPr="00F176F5">
      <w:rPr>
        <w:rFonts w:cs="Calibri"/>
        <w:b/>
        <w:bCs/>
        <w:color w:val="00B050"/>
      </w:rPr>
      <w:t xml:space="preserve">      </w:t>
    </w:r>
    <w:r w:rsidRPr="00F176F5">
      <w:rPr>
        <w:rFonts w:cs="Calibri"/>
        <w:b/>
        <w:bCs/>
      </w:rPr>
      <w:t>RUA MARIA RITA FRANCO, Nº 215 – CENTRO – CEP – 38.970-000</w:t>
    </w:r>
  </w:p>
  <w:p w14:paraId="5991FA17" w14:textId="77777777" w:rsidR="00434035" w:rsidRPr="00F176F5" w:rsidRDefault="00434035" w:rsidP="00434035">
    <w:pPr>
      <w:tabs>
        <w:tab w:val="left" w:pos="851"/>
        <w:tab w:val="center" w:pos="4252"/>
        <w:tab w:val="right" w:pos="8504"/>
      </w:tabs>
      <w:spacing w:before="120" w:after="0" w:line="240" w:lineRule="auto"/>
      <w:ind w:right="-284"/>
      <w:jc w:val="center"/>
      <w:rPr>
        <w:rFonts w:ascii="Arial" w:hAnsi="Arial" w:cs="Arial"/>
        <w:b/>
        <w:bCs/>
      </w:rPr>
    </w:pPr>
    <w:r>
      <w:rPr>
        <w:rFonts w:cs="Calibri"/>
        <w:b/>
        <w:bCs/>
      </w:rPr>
      <w:t xml:space="preserve"> </w:t>
    </w:r>
    <w:r w:rsidRPr="00F176F5">
      <w:rPr>
        <w:rFonts w:cs="Calibri"/>
        <w:b/>
        <w:bCs/>
      </w:rPr>
      <w:t xml:space="preserve">www.camposaltos.mg.leg.br </w:t>
    </w:r>
    <w:bookmarkEnd w:id="15"/>
  </w:p>
  <w:p w14:paraId="50342EC1" w14:textId="77777777" w:rsidR="00434035" w:rsidRDefault="00434035" w:rsidP="00434035">
    <w:pPr>
      <w:pStyle w:val="Cabealho"/>
    </w:pPr>
  </w:p>
  <w:p w14:paraId="7F8BD735" w14:textId="54B3C7CE" w:rsidR="00434035" w:rsidRDefault="00434035">
    <w:pPr>
      <w:pStyle w:val="Cabealho"/>
    </w:pPr>
  </w:p>
  <w:p w14:paraId="0E16CBFD" w14:textId="77777777" w:rsidR="00434035" w:rsidRDefault="0043403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52EF6"/>
    <w:multiLevelType w:val="hybridMultilevel"/>
    <w:tmpl w:val="BC0CD0B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656376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035"/>
    <w:rsid w:val="00434035"/>
    <w:rsid w:val="00924231"/>
    <w:rsid w:val="00A463EB"/>
    <w:rsid w:val="00AF386D"/>
    <w:rsid w:val="00D20181"/>
    <w:rsid w:val="00F03811"/>
    <w:rsid w:val="00F33C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F94ED"/>
  <w15:chartTrackingRefBased/>
  <w15:docId w15:val="{29004E3A-9F4E-4EF6-BDBF-9D25ADB76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035"/>
    <w:pPr>
      <w:spacing w:after="200" w:line="276" w:lineRule="auto"/>
    </w:pPr>
    <w:rPr>
      <w:rFonts w:ascii="Calibri" w:eastAsia="Calibri" w:hAnsi="Calibri" w:cs="Times New Roman"/>
      <w:kern w:val="0"/>
      <w14:ligatures w14:val="none"/>
    </w:rPr>
  </w:style>
  <w:style w:type="paragraph" w:styleId="Ttulo1">
    <w:name w:val="heading 1"/>
    <w:basedOn w:val="Normal"/>
    <w:next w:val="Normal"/>
    <w:link w:val="Ttulo1Char"/>
    <w:uiPriority w:val="9"/>
    <w:qFormat/>
    <w:rsid w:val="004340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4340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nhideWhenUsed/>
    <w:qFormat/>
    <w:rsid w:val="0043403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43403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43403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43403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3403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3403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34035"/>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34035"/>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434035"/>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434035"/>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434035"/>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434035"/>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43403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3403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3403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34035"/>
    <w:rPr>
      <w:rFonts w:eastAsiaTheme="majorEastAsia" w:cstheme="majorBidi"/>
      <w:color w:val="272727" w:themeColor="text1" w:themeTint="D8"/>
    </w:rPr>
  </w:style>
  <w:style w:type="paragraph" w:styleId="Ttulo">
    <w:name w:val="Title"/>
    <w:basedOn w:val="Normal"/>
    <w:next w:val="Normal"/>
    <w:link w:val="TtuloChar"/>
    <w:uiPriority w:val="10"/>
    <w:qFormat/>
    <w:rsid w:val="004340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3403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qFormat/>
    <w:rsid w:val="00434035"/>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rsid w:val="0043403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34035"/>
    <w:pPr>
      <w:spacing w:before="160"/>
      <w:jc w:val="center"/>
    </w:pPr>
    <w:rPr>
      <w:i/>
      <w:iCs/>
      <w:color w:val="404040" w:themeColor="text1" w:themeTint="BF"/>
    </w:rPr>
  </w:style>
  <w:style w:type="character" w:customStyle="1" w:styleId="CitaoChar">
    <w:name w:val="Citação Char"/>
    <w:basedOn w:val="Fontepargpadro"/>
    <w:link w:val="Citao"/>
    <w:uiPriority w:val="29"/>
    <w:rsid w:val="00434035"/>
    <w:rPr>
      <w:i/>
      <w:iCs/>
      <w:color w:val="404040" w:themeColor="text1" w:themeTint="BF"/>
    </w:rPr>
  </w:style>
  <w:style w:type="paragraph" w:styleId="PargrafodaLista">
    <w:name w:val="List Paragraph"/>
    <w:basedOn w:val="Normal"/>
    <w:uiPriority w:val="34"/>
    <w:qFormat/>
    <w:rsid w:val="00434035"/>
    <w:pPr>
      <w:ind w:left="720"/>
      <w:contextualSpacing/>
    </w:pPr>
  </w:style>
  <w:style w:type="character" w:styleId="nfaseIntensa">
    <w:name w:val="Intense Emphasis"/>
    <w:basedOn w:val="Fontepargpadro"/>
    <w:uiPriority w:val="21"/>
    <w:qFormat/>
    <w:rsid w:val="00434035"/>
    <w:rPr>
      <w:i/>
      <w:iCs/>
      <w:color w:val="2F5496" w:themeColor="accent1" w:themeShade="BF"/>
    </w:rPr>
  </w:style>
  <w:style w:type="paragraph" w:styleId="CitaoIntensa">
    <w:name w:val="Intense Quote"/>
    <w:basedOn w:val="Normal"/>
    <w:next w:val="Normal"/>
    <w:link w:val="CitaoIntensaChar"/>
    <w:uiPriority w:val="30"/>
    <w:qFormat/>
    <w:rsid w:val="004340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434035"/>
    <w:rPr>
      <w:i/>
      <w:iCs/>
      <w:color w:val="2F5496" w:themeColor="accent1" w:themeShade="BF"/>
    </w:rPr>
  </w:style>
  <w:style w:type="character" w:styleId="RefernciaIntensa">
    <w:name w:val="Intense Reference"/>
    <w:basedOn w:val="Fontepargpadro"/>
    <w:uiPriority w:val="32"/>
    <w:qFormat/>
    <w:rsid w:val="00434035"/>
    <w:rPr>
      <w:b/>
      <w:bCs/>
      <w:smallCaps/>
      <w:color w:val="2F5496" w:themeColor="accent1" w:themeShade="BF"/>
      <w:spacing w:val="5"/>
    </w:rPr>
  </w:style>
  <w:style w:type="paragraph" w:styleId="Textodenotaderodap">
    <w:name w:val="footnote text"/>
    <w:basedOn w:val="Normal"/>
    <w:link w:val="TextodenotaderodapChar"/>
    <w:uiPriority w:val="99"/>
    <w:unhideWhenUsed/>
    <w:qFormat/>
    <w:rsid w:val="00434035"/>
    <w:pPr>
      <w:spacing w:after="0" w:line="240" w:lineRule="auto"/>
    </w:pPr>
    <w:rPr>
      <w:kern w:val="2"/>
      <w:sz w:val="20"/>
      <w:szCs w:val="20"/>
    </w:rPr>
  </w:style>
  <w:style w:type="character" w:customStyle="1" w:styleId="TextodenotaderodapChar">
    <w:name w:val="Texto de nota de rodapé Char"/>
    <w:basedOn w:val="Fontepargpadro"/>
    <w:link w:val="Textodenotaderodap"/>
    <w:uiPriority w:val="99"/>
    <w:rsid w:val="00434035"/>
    <w:rPr>
      <w:rFonts w:ascii="Calibri" w:eastAsia="Calibri" w:hAnsi="Calibri" w:cs="Times New Roman"/>
      <w:sz w:val="20"/>
      <w:szCs w:val="20"/>
      <w14:ligatures w14:val="none"/>
    </w:rPr>
  </w:style>
  <w:style w:type="character" w:styleId="Refdenotaderodap">
    <w:name w:val="footnote reference"/>
    <w:uiPriority w:val="99"/>
    <w:unhideWhenUsed/>
    <w:qFormat/>
    <w:rsid w:val="00434035"/>
    <w:rPr>
      <w:vertAlign w:val="superscript"/>
    </w:rPr>
  </w:style>
  <w:style w:type="character" w:styleId="Hyperlink">
    <w:name w:val="Hyperlink"/>
    <w:uiPriority w:val="99"/>
    <w:unhideWhenUsed/>
    <w:rsid w:val="00434035"/>
    <w:rPr>
      <w:color w:val="0000FF"/>
      <w:u w:val="single"/>
    </w:rPr>
  </w:style>
  <w:style w:type="paragraph" w:styleId="Corpodetexto2">
    <w:name w:val="Body Text 2"/>
    <w:basedOn w:val="Normal"/>
    <w:link w:val="Corpodetexto2Char"/>
    <w:uiPriority w:val="99"/>
    <w:unhideWhenUsed/>
    <w:rsid w:val="00434035"/>
    <w:pPr>
      <w:spacing w:after="120" w:line="480" w:lineRule="auto"/>
    </w:pPr>
    <w:rPr>
      <w:lang w:val="x-none"/>
    </w:rPr>
  </w:style>
  <w:style w:type="character" w:customStyle="1" w:styleId="Corpodetexto2Char">
    <w:name w:val="Corpo de texto 2 Char"/>
    <w:basedOn w:val="Fontepargpadro"/>
    <w:link w:val="Corpodetexto2"/>
    <w:uiPriority w:val="99"/>
    <w:rsid w:val="00434035"/>
    <w:rPr>
      <w:rFonts w:ascii="Calibri" w:eastAsia="Calibri" w:hAnsi="Calibri" w:cs="Times New Roman"/>
      <w:kern w:val="0"/>
      <w:lang w:val="x-none"/>
      <w14:ligatures w14:val="none"/>
    </w:rPr>
  </w:style>
  <w:style w:type="paragraph" w:styleId="Cabealho">
    <w:name w:val="header"/>
    <w:basedOn w:val="Normal"/>
    <w:link w:val="CabealhoChar"/>
    <w:uiPriority w:val="99"/>
    <w:unhideWhenUsed/>
    <w:rsid w:val="0043403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34035"/>
    <w:rPr>
      <w:rFonts w:ascii="Calibri" w:eastAsia="Calibri" w:hAnsi="Calibri" w:cs="Times New Roman"/>
      <w:kern w:val="0"/>
      <w14:ligatures w14:val="none"/>
    </w:rPr>
  </w:style>
  <w:style w:type="paragraph" w:styleId="Rodap">
    <w:name w:val="footer"/>
    <w:basedOn w:val="Normal"/>
    <w:link w:val="RodapChar"/>
    <w:uiPriority w:val="99"/>
    <w:unhideWhenUsed/>
    <w:rsid w:val="00434035"/>
    <w:pPr>
      <w:tabs>
        <w:tab w:val="center" w:pos="4252"/>
        <w:tab w:val="right" w:pos="8504"/>
      </w:tabs>
      <w:spacing w:after="0" w:line="240" w:lineRule="auto"/>
    </w:pPr>
  </w:style>
  <w:style w:type="character" w:customStyle="1" w:styleId="RodapChar">
    <w:name w:val="Rodapé Char"/>
    <w:basedOn w:val="Fontepargpadro"/>
    <w:link w:val="Rodap"/>
    <w:uiPriority w:val="99"/>
    <w:rsid w:val="00434035"/>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oempreendedor.gov.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amara@camposaltos.mg.leg.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planalto.gov.br/ccivil_03/_Ato2011-2014/2013/Lei/L12846.htm" TargetMode="External"/><Relationship Id="rId4" Type="http://schemas.openxmlformats.org/officeDocument/2006/relationships/webSettings" Target="webSettings.xml"/><Relationship Id="rId9" Type="http://schemas.openxmlformats.org/officeDocument/2006/relationships/hyperlink" Target="https://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2748</Words>
  <Characters>14843</Characters>
  <Application>Microsoft Office Word</Application>
  <DocSecurity>0</DocSecurity>
  <Lines>123</Lines>
  <Paragraphs>35</Paragraphs>
  <ScaleCrop>false</ScaleCrop>
  <Company/>
  <LinksUpToDate>false</LinksUpToDate>
  <CharactersWithSpaces>17556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Comunicação</dc:creator>
  <cp:keywords/>
  <dc:description/>
  <cp:lastModifiedBy>Comunicação</cp:lastModifiedBy>
  <cp:revision>1</cp:revision>
  <dcterms:created xsi:type="dcterms:W3CDTF">2025-07-29T19:17:00Z</dcterms:created>
  <dcterms:modified xsi:type="dcterms:W3CDTF">2025-07-29T19:21:00Z</dcterms:modified>
</cp:coreProperties>
</file>